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E3742">
      <w:pPr>
        <w:pStyle w:val="5"/>
        <w:spacing w:before="0" w:beforeAutospacing="0" w:after="0" w:afterAutospacing="0"/>
        <w:rPr>
          <w:color w:val="000000"/>
          <w:sz w:val="28"/>
          <w:szCs w:val="28"/>
        </w:rPr>
      </w:pPr>
    </w:p>
    <w:p w14:paraId="28EEEE3E">
      <w:pPr>
        <w:pStyle w:val="5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附件4</w:t>
      </w:r>
    </w:p>
    <w:p w14:paraId="653D0F72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48"/>
          <w:szCs w:val="48"/>
        </w:rPr>
      </w:pPr>
    </w:p>
    <w:p w14:paraId="4764A067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48"/>
          <w:szCs w:val="48"/>
        </w:rPr>
      </w:pPr>
    </w:p>
    <w:p w14:paraId="0A449BD0">
      <w:pPr>
        <w:widowControl/>
        <w:snapToGrid w:val="0"/>
        <w:spacing w:line="360" w:lineRule="auto"/>
        <w:ind w:right="353"/>
        <w:jc w:val="center"/>
        <w:rPr>
          <w:rFonts w:ascii="黑体" w:hAnsi="黑体" w:eastAsia="黑体" w:cs="宋体"/>
          <w:color w:val="000000"/>
          <w:kern w:val="0"/>
          <w:sz w:val="48"/>
          <w:szCs w:val="48"/>
        </w:rPr>
      </w:pPr>
      <w:r>
        <w:rPr>
          <w:rFonts w:hint="eastAsia" w:ascii="黑体" w:hAnsi="黑体" w:eastAsia="黑体" w:cs="宋体"/>
          <w:color w:val="000000"/>
          <w:kern w:val="0"/>
          <w:sz w:val="48"/>
          <w:szCs w:val="48"/>
        </w:rPr>
        <w:t>新余市基本医疗保险定点零售药店</w:t>
      </w:r>
    </w:p>
    <w:p w14:paraId="40A2964F">
      <w:pPr>
        <w:widowControl/>
        <w:snapToGrid w:val="0"/>
        <w:spacing w:line="360" w:lineRule="auto"/>
        <w:ind w:right="353"/>
        <w:jc w:val="center"/>
        <w:rPr>
          <w:rFonts w:ascii="黑体" w:hAnsi="黑体" w:eastAsia="黑体" w:cs="宋体"/>
          <w:color w:val="000000"/>
          <w:kern w:val="0"/>
          <w:sz w:val="48"/>
          <w:szCs w:val="48"/>
        </w:rPr>
      </w:pPr>
      <w:r>
        <w:rPr>
          <w:rFonts w:hint="eastAsia" w:ascii="黑体" w:hAnsi="黑体" w:eastAsia="黑体" w:cs="宋体"/>
          <w:color w:val="000000"/>
          <w:kern w:val="0"/>
          <w:sz w:val="48"/>
          <w:szCs w:val="48"/>
        </w:rPr>
        <w:t>申请表</w:t>
      </w:r>
    </w:p>
    <w:p w14:paraId="44F468EC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7B7A9084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08E7F427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33EC4683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1B3CC372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1AFD718A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69DD528E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665D7466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3EF9B6ED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41399E0F">
      <w:pPr>
        <w:widowControl/>
        <w:snapToGrid w:val="0"/>
        <w:spacing w:line="360" w:lineRule="auto"/>
        <w:ind w:right="353"/>
        <w:jc w:val="center"/>
        <w:rPr>
          <w:rFonts w:ascii="楷体" w:hAnsi="楷体" w:eastAsia="楷体" w:cs="宋体"/>
          <w:b/>
          <w:color w:val="000000"/>
          <w:kern w:val="0"/>
          <w:sz w:val="32"/>
          <w:szCs w:val="32"/>
        </w:rPr>
      </w:pPr>
    </w:p>
    <w:p w14:paraId="764A62A0">
      <w:pPr>
        <w:widowControl/>
        <w:snapToGrid w:val="0"/>
        <w:spacing w:line="360" w:lineRule="auto"/>
        <w:ind w:right="353" w:firstLine="1104" w:firstLineChars="345"/>
        <w:rPr>
          <w:rFonts w:ascii="楷体" w:hAnsi="楷体" w:eastAsia="楷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药店名称：</w:t>
      </w:r>
    </w:p>
    <w:p w14:paraId="4261F574">
      <w:pPr>
        <w:widowControl/>
        <w:snapToGrid w:val="0"/>
        <w:spacing w:line="360" w:lineRule="auto"/>
        <w:ind w:right="353" w:firstLine="1104" w:firstLineChars="345"/>
        <w:rPr>
          <w:rFonts w:ascii="楷体" w:hAnsi="楷体" w:eastAsia="楷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申请日期：</w:t>
      </w:r>
    </w:p>
    <w:p w14:paraId="325FE9C5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098BB3FA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10728F2D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tbl>
      <w:tblPr>
        <w:tblStyle w:val="6"/>
        <w:tblW w:w="55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9"/>
        <w:gridCol w:w="2470"/>
        <w:gridCol w:w="1609"/>
        <w:gridCol w:w="2335"/>
      </w:tblGrid>
      <w:tr w14:paraId="5C7B0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4335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药店名称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12198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35EE8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C4B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药店地址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0B4C8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FB33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4BD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所在县、区</w:t>
            </w:r>
          </w:p>
        </w:tc>
        <w:tc>
          <w:tcPr>
            <w:tcW w:w="13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2EE70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014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乡镇、街道</w:t>
            </w:r>
          </w:p>
        </w:tc>
        <w:tc>
          <w:tcPr>
            <w:tcW w:w="12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C1DA4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75082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A2C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3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4747B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34BC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开始营业年月</w:t>
            </w:r>
          </w:p>
        </w:tc>
        <w:tc>
          <w:tcPr>
            <w:tcW w:w="12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67928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7D38F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653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3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E068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D0B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82631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6025F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82FE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药店负责人</w:t>
            </w:r>
          </w:p>
        </w:tc>
        <w:tc>
          <w:tcPr>
            <w:tcW w:w="13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FE1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51DB0">
            <w:pPr>
              <w:widowControl/>
              <w:ind w:right="-108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3381E">
            <w:pPr>
              <w:widowControl/>
              <w:ind w:hanging="108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0C72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2A2A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所有制形式</w:t>
            </w:r>
          </w:p>
        </w:tc>
        <w:tc>
          <w:tcPr>
            <w:tcW w:w="13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C0329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0CA71">
            <w:pPr>
              <w:widowControl/>
              <w:ind w:right="-108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营业面积</w:t>
            </w:r>
          </w:p>
        </w:tc>
        <w:tc>
          <w:tcPr>
            <w:tcW w:w="12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889DE">
            <w:pPr>
              <w:widowControl/>
              <w:ind w:hanging="108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1FF22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787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pacing w:val="-10"/>
                <w:kern w:val="0"/>
                <w:sz w:val="28"/>
                <w:szCs w:val="28"/>
              </w:rPr>
              <w:t>开户银行及帐号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38D85">
            <w:pPr>
              <w:widowControl/>
              <w:ind w:hanging="108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4D85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667A5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是否申请门诊统筹服务  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CA64A">
            <w:pPr>
              <w:widowControl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是（  ），否（  ）</w:t>
            </w:r>
          </w:p>
        </w:tc>
      </w:tr>
      <w:tr w14:paraId="27F82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0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2D0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经营模式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0E5A5">
            <w:pPr>
              <w:widowControl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全国连锁（），全省连锁（），全市连锁（），</w:t>
            </w:r>
          </w:p>
          <w:p w14:paraId="7F2C2516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单体经营（）</w:t>
            </w:r>
          </w:p>
        </w:tc>
      </w:tr>
      <w:tr w14:paraId="4D849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5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F74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32BEC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2BB02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4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207F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本店员工情况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E1434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instrText xml:space="preserve"> INCLUDEPICTURE "http://www.12333sh.gov.cn/201412333/wsbs/xz/17/201404/W020140425554158421381.gif" \* MERGEFORMATINET </w:instrTex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drawing>
                <wp:inline distT="0" distB="0" distL="114300" distR="114300">
                  <wp:extent cx="19050" cy="19050"/>
                  <wp:effectExtent l="0" t="0" r="0" b="0"/>
                  <wp:docPr id="1" name="图片 1" descr="W020140425554158421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W0201404255541584213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合计人，其中：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instrText xml:space="preserve"> INCLUDEPICTURE "http://www.12333sh.gov.cn/201412333/wsbs/xz/17/201404/W020140425554158421381.gif" \* MERGEFORMATINET </w:instrTex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drawing>
                <wp:inline distT="0" distB="0" distL="114300" distR="114300">
                  <wp:extent cx="19050" cy="19050"/>
                  <wp:effectExtent l="0" t="0" r="0" b="0"/>
                  <wp:docPr id="2" name="图片 2" descr="W020140425554158421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W0201404255541584213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执业药师人，药师人，</w:t>
            </w:r>
          </w:p>
          <w:p w14:paraId="20823A47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其他人员人。</w:t>
            </w:r>
          </w:p>
        </w:tc>
      </w:tr>
      <w:tr w14:paraId="12B4B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7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2D9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经营药品品种</w:t>
            </w:r>
          </w:p>
          <w:p w14:paraId="1D8912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BF97257">
            <w:pPr>
              <w:widowControl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药品总数，其中西药，中成药，中药饮片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</w:tc>
      </w:tr>
      <w:tr w14:paraId="26EF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exac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AB4DE5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上年度</w:t>
            </w:r>
          </w:p>
          <w:p w14:paraId="2A92DF68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销售情况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05B02E7">
            <w:pPr>
              <w:widowControl/>
              <w:ind w:left="280" w:hanging="280" w:hangingChars="10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销售总额  万元，其中药品  万元，医用器械材料万元，保健品  万元，其他商品  万元。</w:t>
            </w:r>
          </w:p>
        </w:tc>
      </w:tr>
      <w:tr w14:paraId="402B1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0" w:hRule="atLeas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54F4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药店</w:t>
            </w:r>
          </w:p>
          <w:p w14:paraId="32EC5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基本情况介绍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8BEA3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71204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9" w:hRule="atLeas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2808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Arial"/>
                <w:spacing w:val="-10"/>
                <w:sz w:val="28"/>
                <w:szCs w:val="28"/>
              </w:rPr>
              <w:t>评估情况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8D713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59B8D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3" w:hRule="atLeast"/>
          <w:jc w:val="center"/>
        </w:trPr>
        <w:tc>
          <w:tcPr>
            <w:tcW w:w="1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BC7E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spacing w:val="-10"/>
                <w:sz w:val="28"/>
                <w:szCs w:val="28"/>
              </w:rPr>
              <w:t>公示情况</w:t>
            </w:r>
          </w:p>
        </w:tc>
        <w:tc>
          <w:tcPr>
            <w:tcW w:w="34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10A08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14:paraId="7F2852C5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DFD1BDF"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MyMDVmNzAwMzJjODQyNjcxMDg1NDJmNmVkMmRlNzAifQ=="/>
  </w:docVars>
  <w:rsids>
    <w:rsidRoot w:val="36190BAD"/>
    <w:rsid w:val="001A65EC"/>
    <w:rsid w:val="00232047"/>
    <w:rsid w:val="0028363B"/>
    <w:rsid w:val="002D2747"/>
    <w:rsid w:val="00324717"/>
    <w:rsid w:val="0047213D"/>
    <w:rsid w:val="00597CB8"/>
    <w:rsid w:val="007D7428"/>
    <w:rsid w:val="009A4D0E"/>
    <w:rsid w:val="00AA04E9"/>
    <w:rsid w:val="00AA140F"/>
    <w:rsid w:val="00AA2267"/>
    <w:rsid w:val="00AB7C72"/>
    <w:rsid w:val="00B04CB2"/>
    <w:rsid w:val="00B11A4E"/>
    <w:rsid w:val="00BE0BF4"/>
    <w:rsid w:val="00C1271C"/>
    <w:rsid w:val="00E209C3"/>
    <w:rsid w:val="00F61ED2"/>
    <w:rsid w:val="01811502"/>
    <w:rsid w:val="035259DF"/>
    <w:rsid w:val="06EF174A"/>
    <w:rsid w:val="07114354"/>
    <w:rsid w:val="12756B2B"/>
    <w:rsid w:val="181C5F90"/>
    <w:rsid w:val="1DD42718"/>
    <w:rsid w:val="2433541D"/>
    <w:rsid w:val="2CD3709D"/>
    <w:rsid w:val="33BB7F2F"/>
    <w:rsid w:val="34873FE7"/>
    <w:rsid w:val="36190BAD"/>
    <w:rsid w:val="37877A2E"/>
    <w:rsid w:val="4105073A"/>
    <w:rsid w:val="42833A40"/>
    <w:rsid w:val="564F6D0B"/>
    <w:rsid w:val="5A4540EC"/>
    <w:rsid w:val="61E7746B"/>
    <w:rsid w:val="67FE4E0D"/>
    <w:rsid w:val="6A6D7C9B"/>
    <w:rsid w:val="73FA3514"/>
    <w:rsid w:val="749F63EF"/>
    <w:rsid w:val="7853653F"/>
    <w:rsid w:val="7D62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/>
      <w:kern w:val="0"/>
      <w:szCs w:val="21"/>
    </w:rPr>
  </w:style>
  <w:style w:type="paragraph" w:customStyle="1" w:styleId="9">
    <w:name w:val="custom_unionstyle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259</Words>
  <Characters>259</Characters>
  <Lines>4</Lines>
  <Paragraphs>1</Paragraphs>
  <TotalTime>6</TotalTime>
  <ScaleCrop>false</ScaleCrop>
  <LinksUpToDate>false</LinksUpToDate>
  <CharactersWithSpaces>276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2019-06-20T07:59:00Z</dcterms:created>
  <dc:creator>Administrator</dc:creator>
  <cp:lastModifiedBy>lili  </cp:lastModifiedBy>
  <cp:lastPrinted>2017-06-21T02:16:00Z</cp:lastPrinted>
  <dcterms:modified xsi:type="dcterms:W3CDTF">2024-11-18T07:51:51Z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69E14AF36A5346889B4ADF3724FDB28E_12</vt:lpwstr>
  </property>
</Properties>
</file>