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  <w:bookmarkStart w:id="0" w:name="_GoBack"/>
      <w:bookmarkEnd w:id="0"/>
    </w:p>
    <w:p>
      <w:pPr>
        <w:spacing w:line="6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附件1 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申报注意事项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1.申报途径。申报江西省守合同重信用公示资格，须向注册地的县级市场监管局提出，并通过其报送相关申报材料，获知相关信息。 </w:t>
      </w:r>
    </w:p>
    <w:p>
      <w:pPr>
        <w:spacing w:line="600" w:lineRule="exact"/>
        <w:ind w:firstLine="6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2.申报材料的形式。所有申报材料必须制作成一个 PDF </w:t>
      </w:r>
    </w:p>
    <w:p>
      <w:pPr>
        <w:spacing w:line="6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式的电子扫描件，并将单位全称作为文件名，且以此电子扫描件作为唯一的申报材料进行申报。文件大小控制在 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8M 以内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，考虑到建筑工程类合同内容过长，此类合同只需提供：合同协议书、中标通知书、工程验收材料。为便于资料管理，对凡不符合要求的申报材料省局将退回，不予受理。材料内容用目录、页码标注清楚。申报的电子材料要自留好备份。 </w:t>
      </w:r>
    </w:p>
    <w:p>
      <w:pPr>
        <w:spacing w:line="600" w:lineRule="exact"/>
        <w:ind w:firstLine="6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3.申报材料的内容。提交的申报材料内容要齐全，从附件3中下载所需材料，材料完善后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按以下顺序制作一个完整的PDF 格式的电子扫描件进行申报：封面（附件 3 的第 1 页）、目录、申报表、承诺书、表一、表二、表三、曾获守重证明1张、主营业务合同及合同履行完毕的有效凭证。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提交的合同必须是近三年（即：2021 年、2022 年、2023 年）的主营业务合同，内容完整，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每年一份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。申报单位应认真填写表一至表三规定的内容，在表一中必须留有详细的联系人姓名及手机号码便于联系，反馈有关审核情况，资质一栏不得随意乱填。 </w:t>
      </w:r>
    </w:p>
    <w:p>
      <w:pPr>
        <w:spacing w:line="600" w:lineRule="exact"/>
        <w:ind w:firstLine="64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“微信支付转账电子凭证”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的获取途径:打开微信，点击右下角的“我”，再选择“服务”，点击右上角的“钱包”进入微信钱包，点击右上角的“账单”进入交易列表，点击一笔交易进入该笔交易明细栏，在账单服务栏里点击“申请转账电子凭证”，进入后再点击“申请”，输入对方姓名后点击“提交申请”，即可获得转账电子凭证的获取通知，在通知界面点击“查看详情”，系统提示“下载：转账电子凭证.PDF”,点击“确定”，即可获得盖有“财付通支付科技有限公司业务凭证专用章”的“微信支付转账电子凭证”；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“支付宝电子凭证”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的获取途径：与微信类似，在支付宝账单列表中点击一笔交易，在“账单管理”的下方，选择“申请电子回单”，再点击“申请”（若界面无此选项，可选择“查看往来记录”，点击右上角的“开具证明”），填写电子邮箱，即可在邮箱中获取盖有“支付宝（中国）网络技术有限公司业务凭证专用章”的“支付宝电子凭证”。</w:t>
      </w:r>
    </w:p>
    <w:p>
      <w:pPr>
        <w:spacing w:line="6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凡材料的形式或内容不合格的，一律取消公示资格。 </w:t>
      </w:r>
    </w:p>
    <w:p>
      <w:pPr>
        <w:spacing w:line="600" w:lineRule="exact"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spacing w:line="600" w:lineRule="exact"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hint="eastAsia" w:ascii="FZShuSong-Z01" w:hAnsi="FZShuSong-Z01" w:eastAsia="宋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方正小标宋简体" w:hAnsi="方正小标宋简体" w:eastAsia="宋体" w:cs="宋体"/>
          <w:color w:val="000000"/>
          <w:kern w:val="0"/>
          <w:sz w:val="32"/>
          <w:szCs w:val="32"/>
        </w:rPr>
        <w:t>各</w:t>
      </w:r>
      <w:r>
        <w:rPr>
          <w:rFonts w:hint="eastAsia" w:ascii="方正小标宋简体" w:hAnsi="方正小标宋简体" w:eastAsia="宋体" w:cs="宋体"/>
          <w:color w:val="000000"/>
          <w:kern w:val="0"/>
          <w:sz w:val="32"/>
          <w:szCs w:val="32"/>
        </w:rPr>
        <w:t>县（区）</w:t>
      </w:r>
      <w:r>
        <w:rPr>
          <w:rFonts w:ascii="方正小标宋简体" w:hAnsi="方正小标宋简体" w:eastAsia="宋体" w:cs="宋体"/>
          <w:color w:val="000000"/>
          <w:kern w:val="0"/>
          <w:sz w:val="32"/>
          <w:szCs w:val="32"/>
        </w:rPr>
        <w:t>守合同重信用公示活动联系人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119"/>
        <w:gridCol w:w="4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4161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渝水区市场监管局</w:t>
            </w:r>
          </w:p>
        </w:tc>
        <w:tc>
          <w:tcPr>
            <w:tcW w:w="4161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张琳玮   19079026227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分宜县市场监管局</w:t>
            </w:r>
          </w:p>
        </w:tc>
        <w:tc>
          <w:tcPr>
            <w:tcW w:w="4161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刘学斌   15570166896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高新区市场监管局</w:t>
            </w:r>
          </w:p>
        </w:tc>
        <w:tc>
          <w:tcPr>
            <w:tcW w:w="4161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黎佳伟   15879939260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仙女湖区市场监管局</w:t>
            </w:r>
          </w:p>
        </w:tc>
        <w:tc>
          <w:tcPr>
            <w:tcW w:w="4161" w:type="dxa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胡  晓   13407909100</w:t>
            </w:r>
          </w:p>
        </w:tc>
      </w:tr>
    </w:tbl>
    <w:p>
      <w:pPr>
        <w:widowControl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202</w:t>
      </w:r>
      <w:r>
        <w:rPr>
          <w:rFonts w:hint="eastAsia" w:ascii="黑体" w:hAnsi="黑体" w:eastAsia="黑体" w:cs="微软雅黑"/>
          <w:b/>
          <w:bCs/>
          <w:kern w:val="0"/>
          <w:sz w:val="48"/>
          <w:szCs w:val="48"/>
        </w:rPr>
        <w:t>3</w:t>
      </w: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年度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新余市守合同重信用公示资格</w:t>
      </w:r>
    </w:p>
    <w:p>
      <w:pPr>
        <w:autoSpaceDE w:val="0"/>
        <w:autoSpaceDN w:val="0"/>
        <w:adjustRightInd w:val="0"/>
        <w:ind w:right="420"/>
        <w:jc w:val="center"/>
        <w:rPr>
          <w:rFonts w:ascii="微软雅黑" w:hAnsi="Verdana" w:eastAsia="微软雅黑" w:cs="微软雅黑"/>
          <w:b/>
          <w:bCs/>
          <w:kern w:val="0"/>
          <w:sz w:val="52"/>
          <w:szCs w:val="52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微软雅黑" w:hAnsi="Verdana" w:eastAsia="微软雅黑" w:cs="微软雅黑"/>
          <w:b/>
          <w:bCs/>
          <w:kern w:val="0"/>
          <w:sz w:val="52"/>
          <w:szCs w:val="52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微软雅黑" w:hAnsi="Verdana" w:eastAsia="微软雅黑" w:cs="微软雅黑"/>
          <w:b/>
          <w:bCs/>
          <w:kern w:val="0"/>
          <w:sz w:val="52"/>
          <w:szCs w:val="52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申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报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材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料</w:t>
      </w: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此处填写申报单位的全称</w:t>
      </w: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>20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2</w:t>
      </w:r>
      <w:r>
        <w:rPr>
          <w:rFonts w:hint="eastAsia" w:ascii="宋体" w:hAnsi="Verdana" w:cs="宋体"/>
          <w:b/>
          <w:bCs/>
          <w:kern w:val="0"/>
          <w:sz w:val="36"/>
          <w:szCs w:val="36"/>
        </w:rPr>
        <w:t>4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年  月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</w:p>
    <w:p>
      <w:pPr>
        <w:autoSpaceDE w:val="0"/>
        <w:autoSpaceDN w:val="0"/>
        <w:adjustRightInd w:val="0"/>
        <w:ind w:right="420"/>
        <w:jc w:val="center"/>
        <w:rPr>
          <w:rFonts w:ascii="楷体" w:hAnsi="Verdana" w:eastAsia="楷体" w:cs="楷体"/>
          <w:bCs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新余市守合同重信用公示资格</w:t>
      </w: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</w:pP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申</w:t>
      </w:r>
      <w:r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  <w:t xml:space="preserve">   </w:t>
      </w: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报</w:t>
      </w:r>
      <w:r>
        <w:rPr>
          <w:rFonts w:ascii="黑体" w:hAnsi="黑体" w:eastAsia="黑体" w:cs="微软雅黑"/>
          <w:b/>
          <w:bCs/>
          <w:kern w:val="0"/>
          <w:sz w:val="48"/>
          <w:szCs w:val="48"/>
          <w:lang w:val="zh-CN"/>
        </w:rPr>
        <w:t xml:space="preserve">   </w:t>
      </w:r>
      <w:r>
        <w:rPr>
          <w:rFonts w:hint="eastAsia" w:ascii="黑体" w:hAnsi="黑体" w:eastAsia="黑体" w:cs="微软雅黑"/>
          <w:b/>
          <w:bCs/>
          <w:kern w:val="0"/>
          <w:sz w:val="48"/>
          <w:szCs w:val="48"/>
          <w:lang w:val="zh-CN"/>
        </w:rPr>
        <w:t>表</w:t>
      </w: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rPr>
          <w:rFonts w:ascii="宋体" w:hAnsi="Verdana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新 余 市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市 场 监 督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管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理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局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制</w:t>
      </w:r>
    </w:p>
    <w:p>
      <w:pPr>
        <w:autoSpaceDE w:val="0"/>
        <w:autoSpaceDN w:val="0"/>
        <w:adjustRightInd w:val="0"/>
        <w:ind w:right="420"/>
        <w:jc w:val="center"/>
        <w:rPr>
          <w:rFonts w:ascii="宋体" w:hAnsi="Verdana" w:cs="宋体"/>
          <w:b/>
          <w:bCs/>
          <w:kern w:val="0"/>
          <w:sz w:val="36"/>
          <w:szCs w:val="36"/>
          <w:lang w:val="zh-CN"/>
        </w:rPr>
      </w:pP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>20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2</w:t>
      </w:r>
      <w:r>
        <w:rPr>
          <w:rFonts w:hint="eastAsia" w:ascii="宋体" w:hAnsi="Verdana" w:cs="宋体"/>
          <w:b/>
          <w:bCs/>
          <w:kern w:val="0"/>
          <w:sz w:val="36"/>
          <w:szCs w:val="36"/>
        </w:rPr>
        <w:t>4</w:t>
      </w:r>
      <w:r>
        <w:rPr>
          <w:rFonts w:hint="eastAsia" w:ascii="宋体" w:hAnsi="Verdana" w:cs="宋体"/>
          <w:b/>
          <w:bCs/>
          <w:kern w:val="0"/>
          <w:sz w:val="36"/>
          <w:szCs w:val="36"/>
          <w:lang w:val="zh-CN"/>
        </w:rPr>
        <w:t>年</w:t>
      </w:r>
      <w:r>
        <w:rPr>
          <w:rFonts w:ascii="宋体" w:hAnsi="Verdana" w:cs="宋体"/>
          <w:b/>
          <w:bCs/>
          <w:kern w:val="0"/>
          <w:sz w:val="36"/>
          <w:szCs w:val="36"/>
          <w:lang w:val="zh-CN"/>
        </w:rPr>
        <w:t xml:space="preserve"> </w:t>
      </w:r>
    </w:p>
    <w:p>
      <w:pPr>
        <w:autoSpaceDE w:val="0"/>
        <w:autoSpaceDN w:val="0"/>
        <w:adjustRightInd w:val="0"/>
        <w:rPr>
          <w:rFonts w:cs="Calibri"/>
          <w:kern w:val="0"/>
          <w:szCs w:val="21"/>
        </w:rPr>
      </w:pPr>
    </w:p>
    <w:p>
      <w:pPr>
        <w:autoSpaceDE w:val="0"/>
        <w:autoSpaceDN w:val="0"/>
        <w:adjustRightInd w:val="0"/>
        <w:rPr>
          <w:rFonts w:cs="Calibri"/>
          <w:kern w:val="0"/>
          <w:szCs w:val="21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宋体" w:cs="宋体"/>
          <w:b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宋体" w:cs="宋体"/>
          <w:b/>
          <w:kern w:val="0"/>
          <w:sz w:val="36"/>
          <w:szCs w:val="36"/>
          <w:lang w:val="zh-CN"/>
        </w:rPr>
      </w:pPr>
      <w:r>
        <w:rPr>
          <w:rFonts w:hint="eastAsia" w:ascii="宋体" w:cs="宋体"/>
          <w:b/>
          <w:kern w:val="0"/>
          <w:sz w:val="36"/>
          <w:szCs w:val="36"/>
          <w:lang w:val="zh-CN"/>
        </w:rPr>
        <w:t>承</w:t>
      </w:r>
      <w:r>
        <w:rPr>
          <w:rFonts w:ascii="宋体" w:cs="宋体"/>
          <w:b/>
          <w:kern w:val="0"/>
          <w:sz w:val="36"/>
          <w:szCs w:val="36"/>
          <w:lang w:val="zh-CN"/>
        </w:rPr>
        <w:t xml:space="preserve">  </w:t>
      </w:r>
      <w:r>
        <w:rPr>
          <w:rFonts w:hint="eastAsia" w:ascii="宋体" w:cs="宋体"/>
          <w:b/>
          <w:kern w:val="0"/>
          <w:sz w:val="36"/>
          <w:szCs w:val="36"/>
          <w:lang w:val="zh-CN"/>
        </w:rPr>
        <w:t>诺</w:t>
      </w:r>
      <w:r>
        <w:rPr>
          <w:rFonts w:ascii="宋体" w:cs="宋体"/>
          <w:b/>
          <w:kern w:val="0"/>
          <w:sz w:val="36"/>
          <w:szCs w:val="36"/>
          <w:lang w:val="zh-CN"/>
        </w:rPr>
        <w:t xml:space="preserve">  </w:t>
      </w:r>
      <w:r>
        <w:rPr>
          <w:rFonts w:hint="eastAsia" w:ascii="宋体" w:cs="宋体"/>
          <w:b/>
          <w:kern w:val="0"/>
          <w:sz w:val="36"/>
          <w:szCs w:val="36"/>
          <w:lang w:val="zh-CN"/>
        </w:rPr>
        <w:t>书</w:t>
      </w:r>
    </w:p>
    <w:p>
      <w:pPr>
        <w:autoSpaceDE w:val="0"/>
        <w:autoSpaceDN w:val="0"/>
        <w:adjustRightInd w:val="0"/>
        <w:spacing w:line="480" w:lineRule="auto"/>
        <w:ind w:firstLine="574"/>
        <w:rPr>
          <w:rFonts w:ascii="宋体" w:cs="宋体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80" w:lineRule="auto"/>
        <w:ind w:firstLine="656"/>
        <w:rPr>
          <w:rFonts w:ascii="仿宋" w:eastAsia="仿宋" w:cs="仿宋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720" w:lineRule="auto"/>
        <w:ind w:firstLine="656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一、本单位自愿申请参加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新余市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守合同重信用公示活动。</w:t>
      </w:r>
    </w:p>
    <w:p>
      <w:pPr>
        <w:autoSpaceDE w:val="0"/>
        <w:autoSpaceDN w:val="0"/>
        <w:adjustRightInd w:val="0"/>
        <w:spacing w:line="720" w:lineRule="auto"/>
        <w:ind w:firstLine="640"/>
        <w:jc w:val="left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二、本单位保证所提供的信息、数据、资料真实有效，并对此承担相应的责任。</w:t>
      </w:r>
    </w:p>
    <w:p>
      <w:pPr>
        <w:autoSpaceDE w:val="0"/>
        <w:autoSpaceDN w:val="0"/>
        <w:adjustRightInd w:val="0"/>
        <w:spacing w:line="720" w:lineRule="auto"/>
        <w:ind w:firstLine="640"/>
        <w:jc w:val="left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三、本单位</w:t>
      </w:r>
      <w:r>
        <w:rPr>
          <w:rFonts w:hint="eastAsia" w:ascii="仿宋" w:eastAsia="仿宋" w:cs="仿宋"/>
          <w:kern w:val="0"/>
          <w:sz w:val="32"/>
          <w:szCs w:val="32"/>
        </w:rPr>
        <w:t>2021年至今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无违法违规行为及其他不良记录。</w:t>
      </w:r>
    </w:p>
    <w:p>
      <w:pPr>
        <w:autoSpaceDE w:val="0"/>
        <w:autoSpaceDN w:val="0"/>
        <w:adjustRightInd w:val="0"/>
        <w:spacing w:line="720" w:lineRule="auto"/>
        <w:ind w:firstLine="4480"/>
        <w:rPr>
          <w:rFonts w:ascii="仿宋" w:eastAsia="仿宋" w:cs="仿宋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720" w:lineRule="auto"/>
        <w:ind w:firstLine="4480"/>
        <w:rPr>
          <w:rFonts w:ascii="仿宋" w:eastAsia="仿宋" w:cs="仿宋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80" w:lineRule="auto"/>
        <w:ind w:firstLine="4480"/>
        <w:rPr>
          <w:rFonts w:ascii="仿宋" w:eastAsia="仿宋" w:cs="仿宋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80" w:lineRule="auto"/>
        <w:ind w:firstLine="2720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法定代表人（负责人）签字：</w:t>
      </w:r>
    </w:p>
    <w:p>
      <w:pPr>
        <w:autoSpaceDE w:val="0"/>
        <w:autoSpaceDN w:val="0"/>
        <w:adjustRightInd w:val="0"/>
        <w:spacing w:line="480" w:lineRule="auto"/>
        <w:ind w:firstLine="3360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（单</w:t>
      </w:r>
      <w:r>
        <w:rPr>
          <w:rFonts w:ascii="仿宋" w:eastAsia="仿宋" w:cs="仿宋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位</w:t>
      </w:r>
      <w:r>
        <w:rPr>
          <w:rFonts w:ascii="仿宋" w:eastAsia="仿宋" w:cs="仿宋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公</w:t>
      </w:r>
      <w:r>
        <w:rPr>
          <w:rFonts w:ascii="仿宋" w:eastAsia="仿宋" w:cs="仿宋"/>
          <w:kern w:val="0"/>
          <w:sz w:val="32"/>
          <w:szCs w:val="32"/>
          <w:lang w:val="zh-CN"/>
        </w:rPr>
        <w:t xml:space="preserve"> 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章）</w:t>
      </w:r>
    </w:p>
    <w:p>
      <w:pPr>
        <w:autoSpaceDE w:val="0"/>
        <w:autoSpaceDN w:val="0"/>
        <w:adjustRightInd w:val="0"/>
        <w:spacing w:line="480" w:lineRule="auto"/>
        <w:ind w:firstLine="3360"/>
        <w:rPr>
          <w:rFonts w:ascii="仿宋" w:eastAsia="仿宋" w:cs="仿宋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80" w:lineRule="auto"/>
        <w:ind w:firstLine="6080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eastAsia="仿宋" w:cs="仿宋"/>
          <w:kern w:val="0"/>
          <w:sz w:val="32"/>
          <w:szCs w:val="32"/>
          <w:lang w:val="zh-CN"/>
        </w:rPr>
        <w:t>年</w:t>
      </w:r>
      <w:r>
        <w:rPr>
          <w:rFonts w:ascii="仿宋" w:eastAsia="仿宋" w:cs="仿宋"/>
          <w:kern w:val="0"/>
          <w:sz w:val="32"/>
          <w:szCs w:val="32"/>
          <w:lang w:val="zh-CN"/>
        </w:rPr>
        <w:t xml:space="preserve">   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月</w:t>
      </w:r>
      <w:r>
        <w:rPr>
          <w:rFonts w:ascii="仿宋" w:eastAsia="仿宋" w:cs="仿宋"/>
          <w:kern w:val="0"/>
          <w:sz w:val="32"/>
          <w:szCs w:val="32"/>
          <w:lang w:val="zh-CN"/>
        </w:rPr>
        <w:t xml:space="preserve">   </w:t>
      </w:r>
      <w:r>
        <w:rPr>
          <w:rFonts w:hint="eastAsia" w:ascii="仿宋" w:eastAsia="仿宋" w:cs="仿宋"/>
          <w:kern w:val="0"/>
          <w:sz w:val="32"/>
          <w:szCs w:val="32"/>
          <w:lang w:val="zh-CN"/>
        </w:rPr>
        <w:t>日</w:t>
      </w: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zh-CN"/>
        </w:rPr>
        <w:t>表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zh-CN"/>
        </w:rPr>
        <w:t>一、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zh-CN"/>
        </w:rPr>
        <w:t>申请人基本情况</w:t>
      </w:r>
    </w:p>
    <w:tbl>
      <w:tblPr>
        <w:tblStyle w:val="3"/>
        <w:tblW w:w="8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2667"/>
        <w:gridCol w:w="1190"/>
        <w:gridCol w:w="355"/>
        <w:gridCol w:w="2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申请单位</w:t>
            </w:r>
          </w:p>
        </w:tc>
        <w:tc>
          <w:tcPr>
            <w:tcW w:w="68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住所</w:t>
            </w:r>
          </w:p>
        </w:tc>
        <w:tc>
          <w:tcPr>
            <w:tcW w:w="68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法定代表人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（负责人或经营者）</w:t>
            </w:r>
          </w:p>
        </w:tc>
        <w:tc>
          <w:tcPr>
            <w:tcW w:w="26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手机号码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联系人</w:t>
            </w:r>
          </w:p>
        </w:tc>
        <w:tc>
          <w:tcPr>
            <w:tcW w:w="26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手机号码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社会信用代码</w:t>
            </w:r>
          </w:p>
        </w:tc>
        <w:tc>
          <w:tcPr>
            <w:tcW w:w="26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单位类型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单位成立日期</w:t>
            </w:r>
          </w:p>
        </w:tc>
        <w:tc>
          <w:tcPr>
            <w:tcW w:w="26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邮政编码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0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单位网址</w:t>
            </w:r>
          </w:p>
        </w:tc>
        <w:tc>
          <w:tcPr>
            <w:tcW w:w="26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注册资本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893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经营范围：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资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质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名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称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等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eastAsia="仿宋" w:cs="宋体"/>
                <w:kern w:val="0"/>
                <w:sz w:val="22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1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eastAsia="仿宋" w:cs="宋体"/>
                <w:kern w:val="0"/>
                <w:sz w:val="22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2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eastAsia="仿宋" w:cs="宋体"/>
                <w:kern w:val="0"/>
                <w:sz w:val="22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3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eastAsia="仿宋" w:cs="宋体"/>
                <w:kern w:val="0"/>
                <w:sz w:val="22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4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5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6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7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8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9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89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ascii="仿宋" w:eastAsia="仿宋" w:cs="仿宋"/>
                <w:kern w:val="0"/>
                <w:sz w:val="24"/>
                <w:lang w:val="zh-CN"/>
              </w:rPr>
              <w:t>10</w:t>
            </w:r>
            <w:r>
              <w:rPr>
                <w:rFonts w:hint="eastAsia" w:ascii="仿宋" w:eastAsia="仿宋" w:cs="仿宋"/>
                <w:kern w:val="0"/>
                <w:sz w:val="24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宋体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宋体" w:cs="宋体"/>
          <w:b/>
          <w:bCs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zh-CN"/>
        </w:rPr>
        <w:t>表二、合同管理及履行社会责任情况</w:t>
      </w:r>
    </w:p>
    <w:tbl>
      <w:tblPr>
        <w:tblStyle w:val="3"/>
        <w:tblW w:w="8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5"/>
        <w:gridCol w:w="895"/>
        <w:gridCol w:w="160"/>
        <w:gridCol w:w="1247"/>
        <w:gridCol w:w="13"/>
        <w:gridCol w:w="707"/>
        <w:gridCol w:w="540"/>
        <w:gridCol w:w="1260"/>
        <w:gridCol w:w="1080"/>
        <w:gridCol w:w="900"/>
        <w:gridCol w:w="8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上年诉讼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案总数</w:t>
            </w:r>
          </w:p>
        </w:tc>
        <w:tc>
          <w:tcPr>
            <w:tcW w:w="10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其中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败诉</w:t>
            </w:r>
          </w:p>
        </w:tc>
        <w:tc>
          <w:tcPr>
            <w:tcW w:w="12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12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当年诉讼案总数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9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其中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败诉</w:t>
            </w: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2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合同管理机构</w:t>
            </w:r>
          </w:p>
        </w:tc>
        <w:tc>
          <w:tcPr>
            <w:tcW w:w="67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□法务部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□合同科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□市场部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□办公室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□行政部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2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合同管理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人员情况</w:t>
            </w:r>
          </w:p>
        </w:tc>
        <w:tc>
          <w:tcPr>
            <w:tcW w:w="67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其中：企业法律顾问师：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人，信用管理师：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人，律师：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人，其他：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人。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2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上年法律知识培训情况</w:t>
            </w:r>
          </w:p>
        </w:tc>
        <w:tc>
          <w:tcPr>
            <w:tcW w:w="14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培训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次数</w:t>
            </w:r>
          </w:p>
        </w:tc>
        <w:tc>
          <w:tcPr>
            <w:tcW w:w="72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462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培训对象：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□全体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□高层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□中层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一线职工□法务人员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2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合同管理制度</w:t>
            </w:r>
          </w:p>
        </w:tc>
        <w:tc>
          <w:tcPr>
            <w:tcW w:w="675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合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同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管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理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制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度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内</w:t>
            </w:r>
          </w:p>
          <w:p>
            <w:pPr>
              <w:autoSpaceDE w:val="0"/>
              <w:autoSpaceDN w:val="0"/>
              <w:adjustRightInd w:val="0"/>
              <w:ind w:firstLine="315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容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□明确合同管理部门相关岗位及责任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□明确委托授权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□明确合同签订评审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□明确合同印章和合同文本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□明确其他管理规定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通过认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证情况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_GB2312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□质量体系□环境管理体系□职业健康安全管理体系</w:t>
            </w: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□产品□经营、生产□绿色□有机□其它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Calibri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合同使用情况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□合同示范文本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□合同格式条款</w:t>
            </w:r>
            <w:r>
              <w:rPr>
                <w:rFonts w:ascii="仿宋" w:hAnsi="仿宋" w:eastAsia="仿宋" w:cs="仿宋_GB2312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□协议条款</w:t>
            </w:r>
            <w:r>
              <w:rPr>
                <w:rFonts w:ascii="仿宋" w:hAnsi="仿宋" w:eastAsia="仿宋" w:cs="仿宋_GB2312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合同格式条款备案情况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□已备案</w:t>
            </w:r>
            <w:r>
              <w:rPr>
                <w:rFonts w:ascii="仿宋" w:hAnsi="仿宋" w:eastAsia="仿宋" w:cs="Calibri"/>
                <w:kern w:val="0"/>
                <w:sz w:val="24"/>
              </w:rPr>
              <w:t xml:space="preserve">        </w:t>
            </w:r>
            <w:r>
              <w:rPr>
                <w:rFonts w:ascii="仿宋" w:hAnsi="仿宋" w:eastAsia="仿宋" w:cs="仿宋_GB2312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zh-CN"/>
              </w:rPr>
              <w:t>□未备案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3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履行社会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责任情况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扶助、捐赠折合金额：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3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参加保险情况</w:t>
            </w:r>
          </w:p>
        </w:tc>
        <w:tc>
          <w:tcPr>
            <w:tcW w:w="76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办理：基本□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医疗□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工伤□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失业□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生育保险□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住房公积金□</w:t>
            </w:r>
          </w:p>
        </w:tc>
      </w:tr>
    </w:tbl>
    <w:p>
      <w:pPr>
        <w:jc w:val="left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jc w:val="left"/>
        <w:rPr>
          <w:rFonts w:ascii="仿宋" w:hAnsi="仿宋" w:eastAsia="仿宋" w:cs="宋体"/>
          <w:b/>
          <w:bCs/>
          <w:kern w:val="0"/>
          <w:sz w:val="28"/>
          <w:szCs w:val="28"/>
          <w:lang w:val="zh-CN"/>
        </w:rPr>
      </w:pPr>
    </w:p>
    <w:p>
      <w:pPr>
        <w:jc w:val="left"/>
        <w:rPr>
          <w:rFonts w:ascii="仿宋" w:hAnsi="仿宋" w:eastAsia="仿宋" w:cs="宋体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zh-CN"/>
        </w:rPr>
        <w:t>表三、信用记录情况</w:t>
      </w:r>
    </w:p>
    <w:tbl>
      <w:tblPr>
        <w:tblStyle w:val="3"/>
        <w:tblW w:w="89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3"/>
        <w:gridCol w:w="4394"/>
        <w:gridCol w:w="2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税务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涉税违反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住建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生产经营违反建设法律法规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食品监督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生产经营违反食品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监督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药品监督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药品监督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商务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生产经营违反商务法律法规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农业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生产经营违反农业法律法规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林业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生产经营违反林业法律法规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自然资源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自然资源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生态环境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生态环境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交通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生产经营违反交通运输法律法规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通讯管理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生产经营违反通讯管理法律法规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邮政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产品或服务违反邮政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保监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生产经营违反保险法律法规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消防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生产经营违反消防法律法规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工业和信息化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生产经营违反相关法律法规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公安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生产经营违反治安法律法规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人民检察院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生产经营违反国家法律法规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法院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被判合同违约、强制执行及失信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安全生产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重大安全事故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产品质量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反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产品质量法律法规规定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银行信贷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银行贷款逾期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海关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进出口违反有关海关法律法规规定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新闻出版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有关新闻出版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文化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有关文化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8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其他</w:t>
            </w:r>
          </w:p>
        </w:tc>
        <w:tc>
          <w:tcPr>
            <w:tcW w:w="4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生产经营违反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其他有关</w:t>
            </w:r>
            <w:r>
              <w:rPr>
                <w:rFonts w:hint="eastAsia" w:ascii="仿宋" w:hAnsi="仿宋" w:eastAsia="仿宋" w:cs="宋体"/>
                <w:spacing w:val="-10"/>
                <w:kern w:val="0"/>
                <w:sz w:val="24"/>
                <w:lang w:val="zh-CN"/>
              </w:rPr>
              <w:t>法律法规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规定</w:t>
            </w:r>
          </w:p>
        </w:tc>
        <w:tc>
          <w:tcPr>
            <w:tcW w:w="26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仿宋" w:hAnsi="仿宋" w:eastAsia="仿宋" w:cs="宋体"/>
                <w:kern w:val="0"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□有</w:t>
            </w:r>
            <w:r>
              <w:rPr>
                <w:rFonts w:ascii="仿宋" w:hAnsi="仿宋" w:eastAsia="仿宋" w:cs="宋体"/>
                <w:kern w:val="0"/>
                <w:sz w:val="24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zh-CN"/>
              </w:rPr>
              <w:t>□无</w:t>
            </w:r>
          </w:p>
        </w:tc>
      </w:tr>
    </w:tbl>
    <w:p>
      <w:pPr>
        <w:autoSpaceDE w:val="0"/>
        <w:autoSpaceDN w:val="0"/>
        <w:adjustRightInd w:val="0"/>
        <w:rPr>
          <w:rFonts w:ascii="仿宋" w:hAnsi="仿宋" w:eastAsia="仿宋" w:cs="Calibri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  <w:lang w:val="zh-CN"/>
        </w:rPr>
        <w:t>（注：表一、二、三由申请人填写）</w:t>
      </w:r>
    </w:p>
    <w:p>
      <w:pPr>
        <w:autoSpaceDE w:val="0"/>
        <w:autoSpaceDN w:val="0"/>
        <w:adjustRightInd w:val="0"/>
        <w:rPr>
          <w:rFonts w:ascii="仿宋" w:hAnsi="仿宋" w:eastAsia="仿宋" w:cs="宋体"/>
          <w:b/>
          <w:bCs/>
          <w:kern w:val="0"/>
          <w:sz w:val="28"/>
          <w:szCs w:val="28"/>
        </w:rPr>
      </w:pPr>
    </w:p>
    <w:p>
      <w:pPr>
        <w:tabs>
          <w:tab w:val="left" w:pos="591"/>
        </w:tabs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7740"/>
        </w:tabs>
        <w:autoSpaceDE w:val="0"/>
        <w:autoSpaceDN w:val="0"/>
        <w:adjustRightInd w:val="0"/>
        <w:spacing w:line="560" w:lineRule="atLeast"/>
        <w:jc w:val="left"/>
        <w:rPr>
          <w:rFonts w:ascii="黑体" w:hAnsi="黑体" w:eastAsia="黑体" w:cs="黑体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zh-CN"/>
        </w:rPr>
        <w:t>附件4</w:t>
      </w:r>
    </w:p>
    <w:p>
      <w:pPr>
        <w:tabs>
          <w:tab w:val="left" w:pos="7740"/>
        </w:tabs>
        <w:autoSpaceDE w:val="0"/>
        <w:autoSpaceDN w:val="0"/>
        <w:adjustRightInd w:val="0"/>
        <w:spacing w:line="560" w:lineRule="atLeas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年度新余市守合同重信用公示资格审核情况汇总表</w:t>
      </w:r>
    </w:p>
    <w:p>
      <w:pPr>
        <w:tabs>
          <w:tab w:val="left" w:pos="7740"/>
        </w:tabs>
        <w:autoSpaceDE w:val="0"/>
        <w:autoSpaceDN w:val="0"/>
        <w:adjustRightInd w:val="0"/>
        <w:spacing w:line="378" w:lineRule="atLeast"/>
        <w:jc w:val="left"/>
        <w:rPr>
          <w:rFonts w:ascii="仿宋" w:eastAsia="仿宋" w:cs="仿宋"/>
          <w:kern w:val="0"/>
          <w:sz w:val="32"/>
          <w:szCs w:val="32"/>
          <w:lang w:val="zh-CN"/>
        </w:rPr>
      </w:pPr>
      <w:r>
        <w:rPr>
          <w:rFonts w:ascii="楷体" w:eastAsia="楷体" w:cs="楷体"/>
          <w:kern w:val="0"/>
          <w:sz w:val="32"/>
          <w:szCs w:val="32"/>
          <w:u w:val="single"/>
          <w:lang w:val="zh-CN"/>
        </w:rPr>
        <w:t xml:space="preserve">       </w:t>
      </w:r>
      <w:r>
        <w:rPr>
          <w:rFonts w:hint="eastAsia" w:ascii="楷体" w:eastAsia="楷体" w:cs="楷体"/>
          <w:kern w:val="0"/>
          <w:sz w:val="32"/>
          <w:szCs w:val="32"/>
          <w:lang w:val="zh-CN"/>
        </w:rPr>
        <w:t>市场监督管理局（盖章）：</w:t>
      </w:r>
    </w:p>
    <w:tbl>
      <w:tblPr>
        <w:tblStyle w:val="3"/>
        <w:tblW w:w="13851" w:type="dxa"/>
        <w:tblInd w:w="-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3543"/>
        <w:gridCol w:w="2268"/>
        <w:gridCol w:w="2694"/>
        <w:gridCol w:w="1559"/>
        <w:gridCol w:w="1559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单位名称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统一社会信用代码</w:t>
            </w: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所在地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材料情况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公示平台</w:t>
            </w: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atLeast"/>
              <w:jc w:val="center"/>
              <w:rPr>
                <w:rFonts w:ascii="宋体" w:cs="宋体"/>
                <w:b/>
                <w:bCs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  <w:lang w:val="zh-CN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26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line="560" w:lineRule="atLeas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仿宋" w:hAnsi="仿宋" w:eastAsia="仿宋" w:cs="楷体"/>
          <w:b/>
          <w:bCs/>
          <w:kern w:val="0"/>
          <w:szCs w:val="21"/>
          <w:lang w:val="zh-CN"/>
        </w:rPr>
      </w:pP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备注：</w:t>
      </w: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>1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、</w:t>
      </w: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>“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材料情况</w:t>
      </w: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>”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是指市场监管局对申请人报送的材料审查结果；</w:t>
      </w:r>
    </w:p>
    <w:p>
      <w:pPr>
        <w:autoSpaceDE w:val="0"/>
        <w:autoSpaceDN w:val="0"/>
        <w:adjustRightInd w:val="0"/>
        <w:rPr>
          <w:rFonts w:ascii="仿宋" w:hAnsi="仿宋" w:eastAsia="仿宋"/>
        </w:rPr>
      </w:pP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 xml:space="preserve">      2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、</w:t>
      </w: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>“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公示平台</w:t>
      </w:r>
      <w:r>
        <w:rPr>
          <w:rFonts w:ascii="仿宋" w:hAnsi="仿宋" w:eastAsia="仿宋" w:cs="楷体"/>
          <w:b/>
          <w:bCs/>
          <w:kern w:val="0"/>
          <w:szCs w:val="21"/>
          <w:lang w:val="zh-CN"/>
        </w:rPr>
        <w:t>”</w:t>
      </w:r>
      <w:r>
        <w:rPr>
          <w:rFonts w:hint="eastAsia" w:ascii="仿宋" w:hAnsi="仿宋" w:eastAsia="仿宋" w:cs="楷体"/>
          <w:b/>
          <w:bCs/>
          <w:kern w:val="0"/>
          <w:szCs w:val="21"/>
          <w:lang w:val="zh-CN"/>
        </w:rPr>
        <w:t>是指市场监管局对申请人通过公示平台查询的结果。</w:t>
      </w:r>
    </w:p>
    <w:p>
      <w:pPr>
        <w:widowControl/>
        <w:jc w:val="left"/>
      </w:pP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FZShuSong-Z01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xYmMzZDE5ODQ5ZmIxMWE1YWI1M2M1OGVlMjI5ZWQifQ=="/>
  </w:docVars>
  <w:rsids>
    <w:rsidRoot w:val="00E33EB9"/>
    <w:rsid w:val="00032664"/>
    <w:rsid w:val="00034292"/>
    <w:rsid w:val="000C6A0E"/>
    <w:rsid w:val="000F0A7D"/>
    <w:rsid w:val="00131B49"/>
    <w:rsid w:val="00220EA8"/>
    <w:rsid w:val="0022414B"/>
    <w:rsid w:val="00241B1E"/>
    <w:rsid w:val="002424F0"/>
    <w:rsid w:val="00250A2E"/>
    <w:rsid w:val="00280AA8"/>
    <w:rsid w:val="002C1E0A"/>
    <w:rsid w:val="002D7E87"/>
    <w:rsid w:val="003376FC"/>
    <w:rsid w:val="00392EEB"/>
    <w:rsid w:val="003C4795"/>
    <w:rsid w:val="003F0ECD"/>
    <w:rsid w:val="00475266"/>
    <w:rsid w:val="005357EC"/>
    <w:rsid w:val="0057129F"/>
    <w:rsid w:val="00584E70"/>
    <w:rsid w:val="005E3E65"/>
    <w:rsid w:val="005F328C"/>
    <w:rsid w:val="00612FD1"/>
    <w:rsid w:val="00621CA8"/>
    <w:rsid w:val="00653E16"/>
    <w:rsid w:val="006A6960"/>
    <w:rsid w:val="00701B30"/>
    <w:rsid w:val="007A128B"/>
    <w:rsid w:val="00840323"/>
    <w:rsid w:val="00881BA0"/>
    <w:rsid w:val="00890B88"/>
    <w:rsid w:val="00942535"/>
    <w:rsid w:val="00995D57"/>
    <w:rsid w:val="009B3FFB"/>
    <w:rsid w:val="00A36AD7"/>
    <w:rsid w:val="00A718BF"/>
    <w:rsid w:val="00A72C81"/>
    <w:rsid w:val="00AC051E"/>
    <w:rsid w:val="00AC3B2F"/>
    <w:rsid w:val="00B00CC8"/>
    <w:rsid w:val="00B73549"/>
    <w:rsid w:val="00B7550C"/>
    <w:rsid w:val="00BB7322"/>
    <w:rsid w:val="00C43A6C"/>
    <w:rsid w:val="00C824CD"/>
    <w:rsid w:val="00CC4820"/>
    <w:rsid w:val="00D40A35"/>
    <w:rsid w:val="00D54B15"/>
    <w:rsid w:val="00DA58C0"/>
    <w:rsid w:val="00E33EB9"/>
    <w:rsid w:val="00E45B89"/>
    <w:rsid w:val="00E72A3A"/>
    <w:rsid w:val="00ED26CE"/>
    <w:rsid w:val="00F3334A"/>
    <w:rsid w:val="00F4766B"/>
    <w:rsid w:val="00F95F9D"/>
    <w:rsid w:val="00FC09C2"/>
    <w:rsid w:val="00FC13B7"/>
    <w:rsid w:val="00FE0F13"/>
    <w:rsid w:val="35612C5A"/>
    <w:rsid w:val="58CB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table" w:styleId="4">
    <w:name w:val="Table Grid"/>
    <w:basedOn w:val="3"/>
    <w:autoRedefine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2298</Words>
  <Characters>2390</Characters>
  <Lines>341</Lines>
  <Paragraphs>275</Paragraphs>
  <TotalTime>7</TotalTime>
  <ScaleCrop>false</ScaleCrop>
  <LinksUpToDate>false</LinksUpToDate>
  <CharactersWithSpaces>4413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2024-03-11T07:12:00Z</dcterms:created>
  <dc:creator>胡剑秋</dc:creator>
  <cp:lastModifiedBy>Administrator</cp:lastModifiedBy>
  <dcterms:modified xsi:type="dcterms:W3CDTF">2024-03-11T09:32:26Z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A1A7148287214E1FA960F2C297A77F25_13</vt:lpwstr>
  </property>
</Properties>
</file>