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004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spacing w:val="10"/>
          <w:kern w:val="0"/>
          <w:sz w:val="48"/>
          <w:szCs w:val="48"/>
        </w:rPr>
        <w:t xml:space="preserve">   </w:t>
      </w: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20230002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医用射线防护帘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医用射线防护帘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2000×1500、2000×1200、2000×1000、2000×900、2000×800、2000×700、2000×600、1800×1600、1800×1500、1800×1200、1800×1000、1800×900、1800×800、1800×700、1800×600、1500×1200、1500×1000、1500×900、1500×800、1500×700、1500×650、1500×600、1400×1000、1400×900、1400×800、1400×700、1400×600、1300×1000、1300×900、1300×800、1300×700、1300×650、1300×600、1200×1200、1200×1000、1200×900、1200×800、1200×700、1200×600、1200×500、1200×450、1100×1000、1100×800、1100×700、1100×600、1100×500 、1100×450、1000×1000、1000×950、1000×900、1000×850、1000×800、1000×750、1000×700、1000×650、1000×600、1000×550、1000×500、900×900、900×800、900×700、900×650、900×600、900×550、900×500、800×800、800×700、800×650、800×600、800×550、800×500、700×700、700×650、700×600、700×550、700×500、650×650、650×600、650×550、650×500、650×450、600×600、600×550 600×500、600×450、600×400、600×350、550×550、550×500、550×450、550×400、550×350、500×500、500×450、500×400、500×350、450×450、450×400、400×400、400×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由薄厚均匀柔软的铅橡胶或无铅橡胶的防护材料片组成。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用于进行放射诊断时对人体的防护。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  <w:u w:val="singl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240" w:lineRule="atLeast"/>
              <w:ind w:right="157" w:rightChars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240" w:lineRule="atLeast"/>
              <w:ind w:right="157" w:rightChars="0"/>
              <w:jc w:val="right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numPr>
          <w:ilvl w:val="0"/>
          <w:numId w:val="0"/>
        </w:numPr>
        <w:spacing w:line="420" w:lineRule="exact"/>
        <w:ind w:firstLine="360" w:firstLineChars="200"/>
      </w:pPr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0181C38"/>
    <w:rsid w:val="013A7002"/>
    <w:rsid w:val="0199186E"/>
    <w:rsid w:val="03AC0BDA"/>
    <w:rsid w:val="05DC0F1D"/>
    <w:rsid w:val="0B295EA6"/>
    <w:rsid w:val="0DC52590"/>
    <w:rsid w:val="0E214826"/>
    <w:rsid w:val="0EA559FC"/>
    <w:rsid w:val="0F4B020D"/>
    <w:rsid w:val="10F20E21"/>
    <w:rsid w:val="141E2CF7"/>
    <w:rsid w:val="15BA55FF"/>
    <w:rsid w:val="16253F5B"/>
    <w:rsid w:val="17C119DD"/>
    <w:rsid w:val="1A5E17A2"/>
    <w:rsid w:val="1ADF6A4F"/>
    <w:rsid w:val="217B7EA9"/>
    <w:rsid w:val="23326191"/>
    <w:rsid w:val="24274327"/>
    <w:rsid w:val="26313AB0"/>
    <w:rsid w:val="26C32B62"/>
    <w:rsid w:val="2A805EF3"/>
    <w:rsid w:val="2B3916D2"/>
    <w:rsid w:val="2E040EF2"/>
    <w:rsid w:val="30AE78C1"/>
    <w:rsid w:val="31D23E8D"/>
    <w:rsid w:val="353239E9"/>
    <w:rsid w:val="376726DF"/>
    <w:rsid w:val="3B1732D4"/>
    <w:rsid w:val="3E652FA6"/>
    <w:rsid w:val="3F5B6D33"/>
    <w:rsid w:val="4181633F"/>
    <w:rsid w:val="42801582"/>
    <w:rsid w:val="448F5366"/>
    <w:rsid w:val="47260F14"/>
    <w:rsid w:val="472C7BD7"/>
    <w:rsid w:val="4C75466E"/>
    <w:rsid w:val="4F662427"/>
    <w:rsid w:val="50506E61"/>
    <w:rsid w:val="518A1FA9"/>
    <w:rsid w:val="55592FB0"/>
    <w:rsid w:val="55A82E92"/>
    <w:rsid w:val="5A8A522A"/>
    <w:rsid w:val="5E1D45A7"/>
    <w:rsid w:val="5E430212"/>
    <w:rsid w:val="625927EB"/>
    <w:rsid w:val="64402966"/>
    <w:rsid w:val="652B3B1D"/>
    <w:rsid w:val="653B693A"/>
    <w:rsid w:val="6D1B001E"/>
    <w:rsid w:val="73EE03EA"/>
    <w:rsid w:val="74FF7332"/>
    <w:rsid w:val="7D0C6A09"/>
    <w:rsid w:val="7E254E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2929</Words>
  <Characters>4297</Characters>
  <Lines>0</Lines>
  <Paragraphs>0</Paragraphs>
  <TotalTime>0</TotalTime>
  <ScaleCrop>false</ScaleCrop>
  <LinksUpToDate>false</LinksUpToDate>
  <CharactersWithSpaces>4510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2023-04-07T03:33:39Z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