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bookmarkStart w:id="0" w:name="_Toc534699507"/>
      <w:r>
        <w:rPr>
          <w:rFonts w:hint="eastAsia"/>
        </w:rPr>
        <w:t>新余市</w:t>
      </w:r>
      <w:r>
        <w:rPr>
          <w:rFonts w:hint="eastAsia"/>
          <w:lang w:val="en-US" w:eastAsia="zh-CN"/>
        </w:rPr>
        <w:t>特困、</w:t>
      </w:r>
      <w:r>
        <w:rPr>
          <w:rFonts w:hint="eastAsia"/>
        </w:rPr>
        <w:t>低保申请流程图</w:t>
      </w:r>
      <w:bookmarkEnd w:id="0"/>
    </w:p>
    <w:p>
      <w:r>
        <w:pict>
          <v:group id="组合 100" o:spid="_x0000_s1026" o:spt="203" style="position:absolute;left:0pt;margin-left:-1.6pt;margin-top:14.55pt;height:141.5pt;width:455.65pt;z-index:251661312;mso-width-relative:page;mso-height-relative:page;" coordorigin="2686,2601" coordsize="9113,2830">
            <o:lock v:ext="edit"/>
            <v:shape id="文本框 2" o:spid="_x0000_s1027" o:spt="202" type="#_x0000_t202" style="position:absolute;left:4780;top:2601;height:2830;width:7019;" stroked="t" coordsize="21600,21600">
              <v:path/>
              <v:fill focussize="0,0"/>
              <v:stroke weight="2pt" color="#C0504D" joinstyle="round"/>
              <v:imagedata o:title=""/>
              <o:lock v:ext="edit"/>
              <v:textbox>
                <w:txbxContent>
                  <w:p>
                    <w:pPr>
                      <w:spacing w:line="240" w:lineRule="exact"/>
                      <w:ind w:firstLine="300" w:firstLineChars="200"/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一</w:t>
                    </w:r>
                    <w:r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  <w:t>.</w:t>
                    </w: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窗口申请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ascii="宋体" w:hAnsi="宋体" w:cs="宋体"/>
                        <w:kern w:val="0"/>
                        <w:sz w:val="15"/>
                        <w:szCs w:val="15"/>
                      </w:rPr>
                      <w:t>1.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以家庭为单位，任一共同生活家庭成员向户籍所在地乡镇人民政府、街道办事处提出申请（可由村、居委会协助办理或他人代为申请）；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ascii="宋体" w:hAnsi="宋体" w:cs="宋体"/>
                        <w:kern w:val="0"/>
                        <w:sz w:val="15"/>
                        <w:szCs w:val="15"/>
                      </w:rPr>
                      <w:t>2.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提供资料：主要提供“一证一书”，即身份证（无身份证人员提供户口本）；《江西省社会救助申请及核对授权书》（所有共同生活成员和存在法定赡养、抚养、扶养关系非共同生活成员均需签字、按捺指纹授权；</w:t>
                    </w:r>
                    <w:r>
                      <w:rPr>
                        <w:rFonts w:hint="eastAsia" w:ascii="宋体" w:hAnsi="宋体" w:cs="宋体"/>
                        <w:b/>
                        <w:bCs/>
                        <w:color w:val="FF0000"/>
                        <w:kern w:val="0"/>
                        <w:sz w:val="15"/>
                        <w:szCs w:val="15"/>
                      </w:rPr>
                      <w:t>为提高审核效率，提倡进行电子授权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）；在外地人无法签字、按捺指纹的提供《个人委托授权及法律责任声明书》；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ascii="宋体" w:hAnsi="宋体" w:cs="宋体"/>
                        <w:kern w:val="0"/>
                        <w:sz w:val="15"/>
                        <w:szCs w:val="15"/>
                      </w:rPr>
                      <w:t>3.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家庭中同时有农业户籍和非农户籍分别申请城镇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  <w:lang w:val="en-US" w:eastAsia="zh-CN"/>
                      </w:rPr>
                      <w:t>特困/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低保和农村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  <w:lang w:val="en-US" w:eastAsia="zh-CN"/>
                      </w:rPr>
                      <w:t>特困/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低保。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二</w:t>
                    </w:r>
                    <w:r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  <w:t>.</w:t>
                    </w: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网上自助申请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任一共同生活家庭成员使用“支付宝”→打开“赣服通”→搜索“社会救助”→选择“社会救助申请（江西省）”→选择救助种类（低保选择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  <w:lang w:val="en-US" w:eastAsia="zh-CN"/>
                      </w:rPr>
                      <w:t>特困供养/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最低生活保障）→阅读确认“申请须知”→按系统提示进行信息录入提出申请。</w:t>
                    </w:r>
                  </w:p>
                </w:txbxContent>
              </v:textbox>
            </v:shape>
            <v:shape id="文本框 1" o:spid="_x0000_s1028" o:spt="202" type="#_x0000_t202" style="position:absolute;left:2686;top:2698;height:2666;width:2091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rPr>
                        <w:rFonts w:ascii="宋体" w:cs="宋体"/>
                        <w:kern w:val="0"/>
                        <w:sz w:val="2"/>
                        <w:szCs w:val="2"/>
                      </w:rPr>
                    </w:pPr>
                  </w:p>
                  <w:p>
                    <w:pPr>
                      <w:rPr>
                        <w:rFonts w:ascii="宋体" w:cs="宋体"/>
                        <w:kern w:val="0"/>
                        <w:sz w:val="2"/>
                        <w:szCs w:val="2"/>
                      </w:rPr>
                    </w:pPr>
                  </w:p>
                  <w:p>
                    <w:pPr>
                      <w:rPr>
                        <w:rFonts w:ascii="宋体" w:cs="宋体"/>
                        <w:kern w:val="0"/>
                        <w:sz w:val="2"/>
                        <w:szCs w:val="2"/>
                      </w:rPr>
                    </w:pP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提出申请</w:t>
                    </w:r>
                  </w:p>
                </w:txbxContent>
              </v:textbox>
            </v:shape>
          </v:group>
        </w:pict>
      </w:r>
    </w:p>
    <w:p>
      <w:r>
        <w:pict>
          <v:group id="_x0000_s1029" o:spid="_x0000_s1029" o:spt="203" style="position:absolute;left:0pt;margin-left:98.15pt;margin-top:361.85pt;height:100.65pt;width:196.2pt;z-index:251670528;mso-width-relative:page;mso-height-relative:page;" coordorigin="3663,26970" coordsize="3924,2013">
            <o:lock v:ext="edit"/>
            <v:shape id="文本框 43" o:spid="_x0000_s1030" o:spt="202" type="#_x0000_t202" style="position:absolute;left:5549;top:28213;height:771;width:2039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汇总资料，进行初审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直接箭头连接符 34" o:spid="_x0000_s1031" o:spt="32" type="#_x0000_t32" style="position:absolute;left:6571;top:26970;height:1255;width:1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直接箭头连接符 6" o:spid="_x0000_s1032" o:spt="32" type="#_x0000_t32" style="position:absolute;left:3663;top:28594;height:5;width:1886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</v:group>
        </w:pict>
      </w:r>
      <w:r>
        <w:pict>
          <v:shape id="文本框 44" o:spid="_x0000_s1033" o:spt="202" type="#_x0000_t202" style="position:absolute;left:0pt;margin-left:556.2pt;margin-top:783.8pt;height:53.4pt;width:24.3pt;z-index:-251657216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通过审批，纳入低保</w:t>
                  </w:r>
                </w:p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pict>
          <v:shape id="文本框 36" o:spid="_x0000_s1034" o:spt="202" type="#_x0000_t202" style="position:absolute;left:0pt;margin-left:674.55pt;margin-top:502.8pt;height:52.85pt;width:23.35pt;z-index:251660288;mso-width-relative:page;mso-height-relative:page;" stroked="t" coordsize="21600,21600">
            <v:path/>
            <v:fill focussize="0,0"/>
            <v:stroke weight="2pt" color="#FF0000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未通过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通过</w:t>
                  </w:r>
                </w:p>
              </w:txbxContent>
            </v:textbox>
          </v:shape>
        </w:pict>
      </w:r>
      <w:r>
        <w:t>z</w:t>
      </w:r>
    </w:p>
    <w:p>
      <w:pPr>
        <w:ind w:firstLine="480" w:firstLineChars="200"/>
        <w:rPr>
          <w:rFonts w:ascii="黑体" w:eastAsia="黑体"/>
          <w:color w:val="000000"/>
          <w:sz w:val="24"/>
        </w:rPr>
      </w:pPr>
    </w:p>
    <w:p>
      <w:pPr>
        <w:rPr>
          <w:rFonts w:ascii="仿宋_GB2312" w:eastAsia="仿宋_GB2312"/>
          <w:color w:val="000000"/>
          <w:sz w:val="32"/>
        </w:rPr>
      </w:pPr>
      <w:bookmarkStart w:id="1" w:name="_GoBack"/>
      <w:bookmarkEnd w:id="1"/>
      <w:r>
        <w:rPr>
          <w:sz w:val="21"/>
        </w:rPr>
        <w:pict>
          <v:shape id="文本框 78" o:spid="_x0000_s1049" o:spt="202" type="#_x0000_t202" style="position:absolute;left:0pt;margin-left:170.3pt;margin-top:588.2pt;height:23.4pt;width:148.05pt;z-index:251673600;mso-width-relative:page;mso-height-relative:page;" fillcolor="#FFFFFF" filled="t" stroked="t" coordsize="21600,21600">
            <v:path/>
            <v:fill on="t" color2="#FFFFFF" focussize="0,0"/>
            <v:stroke weight="2pt" color="#4F81BD" joinstyle="round"/>
            <v:imagedata o:title=""/>
            <o:lock v:ext="edit" aspectratio="f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进行长期公示</w:t>
                  </w:r>
                </w:p>
              </w:txbxContent>
            </v:textbox>
          </v:shape>
        </w:pict>
      </w:r>
      <w:r>
        <w:rPr>
          <w:sz w:val="21"/>
        </w:rPr>
        <w:pict>
          <v:shape id="文本框 106" o:spid="_x0000_s1051" o:spt="202" type="#_x0000_t202" style="position:absolute;left:0pt;margin-left:169.65pt;margin-top:543.05pt;height:23.95pt;width:148.05pt;z-index:251675648;mso-width-relative:page;mso-height-relative:page;" fillcolor="#FFFFFF" filled="t" stroked="t" coordsize="21600,21600">
            <v:path/>
            <v:fill on="t" color2="#FFFFFF" focussize="0,0"/>
            <v:stroke weight="2pt" color="#4F81BD" joinstyle="round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通过审批，纳入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特困/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低保</w:t>
                  </w:r>
                </w:p>
              </w:txbxContent>
            </v:textbox>
          </v:shape>
        </w:pict>
      </w:r>
      <w:r>
        <w:rPr>
          <w:sz w:val="21"/>
        </w:rPr>
        <w:pict>
          <v:shape id="文本框 72" o:spid="_x0000_s1052" o:spt="202" type="#_x0000_t202" style="position:absolute;left:0pt;margin-left:169.1pt;margin-top:482.6pt;height:38.55pt;width:147.6pt;z-index:251676672;mso-width-relative:page;mso-height-relative:page;" fillcolor="#FFFFFF" filled="t" stroked="t" coordsize="21600,21600">
            <v:path/>
            <v:fill on="t" color2="#FFFFFF" focussize="0,0"/>
            <v:stroke weight="2pt" color="#4F81BD" joinstyle="round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审批确认</w:t>
                  </w:r>
                </w:p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（</w:t>
                  </w:r>
                  <w:r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  <w:t>2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个工作日）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55" o:spid="_x0000_s1055" o:spt="202" type="#_x0000_t202" style="position:absolute;left:0pt;margin-left:213.9pt;margin-top:441.3pt;height:25.95pt;width:62.05pt;z-index:251679744;mso-width-relative:page;mso-height-relative:page;" fillcolor="#FFFFFF" filled="t" stroked="t" coordsize="21600,21600">
            <v:path/>
            <v:fill on="t" color2="#FFFFFF" focussize="0,0"/>
            <v:stroke weight="2pt" color="#4F81BD" joinstyle="round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通过</w:t>
                  </w:r>
                </w:p>
              </w:txbxContent>
            </v:textbox>
          </v:shape>
        </w:pict>
      </w:r>
      <w:r>
        <w:rPr>
          <w:sz w:val="21"/>
        </w:rPr>
        <w:pict>
          <v:shape id="直接箭头连接符 37" o:spid="_x0000_s1054" o:spt="32" type="#_x0000_t32" style="position:absolute;left:0pt;flip:x;margin-left:242.9pt;margin-top:431.35pt;height:51.25pt;width:0.55pt;z-index:251678720;mso-width-relative:page;mso-height-relative:page;" filled="f" stroked="t" coordsize="21600,21600">
            <v:path arrowok="t"/>
            <v:fill on="f" focussize="0,0"/>
            <v:stroke weight="2.5pt" color="#4A7EBB" endarrow="open"/>
            <v:imagedata o:title=""/>
            <o:lock v:ext="edit" aspectratio="f"/>
          </v:shape>
        </w:pict>
      </w:r>
      <w:r>
        <w:rPr>
          <w:sz w:val="21"/>
        </w:rPr>
        <w:pict>
          <v:shape id="直接箭头连接符 105" o:spid="_x0000_s1053" o:spt="32" type="#_x0000_t32" style="position:absolute;left:0pt;margin-left:243.7pt;margin-top:567pt;height:21.2pt;width:0.65pt;z-index:251677696;mso-width-relative:page;mso-height-relative:page;" filled="f" stroked="t" coordsize="21600,21600">
            <v:path arrowok="t"/>
            <v:fill on="f" focussize="0,0"/>
            <v:stroke weight="2.5pt" color="#4A7EBB" endarrow="open"/>
            <v:imagedata o:title=""/>
            <o:lock v:ext="edit" aspectratio="f"/>
          </v:shape>
        </w:pict>
      </w:r>
      <w:r>
        <w:rPr>
          <w:sz w:val="21"/>
        </w:rPr>
        <w:pict>
          <v:shape id="直接箭头连接符 107" o:spid="_x0000_s1050" o:spt="32" type="#_x0000_t32" style="position:absolute;left:0pt;margin-left:242.9pt;margin-top:521.15pt;height:21.9pt;width:0.8pt;z-index:251674624;mso-width-relative:page;mso-height-relative:page;" filled="f" stroked="t" coordsize="21600,21600">
            <v:path arrowok="t"/>
            <v:fill on="f" focussize="0,0"/>
            <v:stroke weight="2.5pt" color="#4A7EBB" endarrow="open"/>
            <v:imagedata o:title=""/>
            <o:lock v:ext="edit" aspectratio="f"/>
          </v:shape>
        </w:pict>
      </w:r>
      <w:r>
        <w:rPr>
          <w:sz w:val="21"/>
        </w:rPr>
        <w:pict>
          <v:group id="_x0000_s1071" o:spid="_x0000_s1071" o:spt="203" style="position:absolute;left:0pt;margin-left:367pt;margin-top:193.2pt;height:138.8pt;width:104.5pt;z-index:251671552;mso-width-relative:page;mso-height-relative:page;" coordorigin="13495,41942" coordsize="2090,2776">
            <o:lock v:ext="edit" aspectratio="f"/>
            <v:shape id="文本框 9" o:spid="_x0000_s1062" o:spt="202" type="#_x0000_t202" style="position:absolute;left:13495;top:41942;height:1136;width:2091;" fillcolor="#FFFFFF" filled="t" stroked="t" coordsize="21600,21600">
              <v:path/>
              <v:fill on="t" color2="#FFFFFF" focussize="0,0"/>
              <v:stroke weight="2pt" color="#4F81BD" joinstyle="round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家庭财产核对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  <w:lang w:val="en-US" w:eastAsia="zh-CN"/>
                      </w:rPr>
                      <w:t>以系统核查实际时间为准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）</w:t>
                    </w:r>
                  </w:p>
                </w:txbxContent>
              </v:textbox>
            </v:shape>
            <v:shape id="直接箭头连接符 17" o:spid="_x0000_s1060" o:spt="32" type="#_x0000_t32" style="position:absolute;left:14541;top:43078;height:1641;width:16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 aspectratio="f"/>
            </v:shape>
          </v:group>
        </w:pict>
      </w:r>
      <w:r>
        <w:pict>
          <v:group id="组合 116" o:spid="_x0000_s1035" o:spt="203" style="position:absolute;left:0pt;margin-left:38.5pt;margin-top:110.85pt;height:86.55pt;width:381.3pt;z-index:251662336;mso-width-relative:page;mso-height-relative:page;" coordorigin="2497,5429" coordsize="7626,1731">
            <o:lock v:ext="edit"/>
            <v:shape id="直接箭头连接符 3" o:spid="_x0000_s1036" o:spt="32" type="#_x0000_t32" style="position:absolute;left:6538;top:5429;height:564;width:10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line id="直接连接符 7" o:spid="_x0000_s1037" o:spt="20" style="position:absolute;left:2497;top:6489;height:18;width:7612;" stroked="t" coordsize="21600,21600">
              <v:path arrowok="t"/>
              <v:fill focussize="0,0"/>
              <v:stroke weight="2.5pt" color="#4A7EBB"/>
              <v:imagedata o:title=""/>
              <o:lock v:ext="edit"/>
            </v:line>
            <v:shape id="直接箭头连接符 10" o:spid="_x0000_s1038" o:spt="32" type="#_x0000_t32" style="position:absolute;left:6557;top:6561;height:598;width:2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直接箭头连接符 11" o:spid="_x0000_s1039" o:spt="32" type="#_x0000_t32" style="position:absolute;left:10113;top:6493;height:667;width:10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直接箭头连接符 18" o:spid="_x0000_s1040" o:spt="32" type="#_x0000_t32" style="position:absolute;left:2513;top:6491;height:661;width:0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文本框 42" o:spid="_x0000_s1041" o:spt="202" type="#_x0000_t202" style="position:absolute;left:5674;top:5993;height:758;width:1628;" stroked="t" coordsize="21600,21600">
              <v:path/>
              <v:fill focussize="0,0"/>
              <v:stroke weight="1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审核资料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文本框 19" o:spid="_x0000_s1042" o:spt="202" type="#_x0000_t202" style="position:absolute;left:7616;top:6274;height:445;width:2279;" stroked="t" coordsize="21600,21600">
              <v:path/>
              <v:fill focussize="0,0"/>
              <v:stroke weight="1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18"/>
                        <w:szCs w:val="18"/>
                      </w:rPr>
                      <w:t>发起核对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18"/>
                        <w:szCs w:val="18"/>
                      </w:rPr>
                    </w:pPr>
                  </w:p>
                </w:txbxContent>
              </v:textbox>
            </v:shape>
          </v:group>
        </w:pict>
      </w:r>
      <w:r>
        <w:pict>
          <v:group id="_x0000_s1043" o:spid="_x0000_s1043" o:spt="203" style="position:absolute;left:0pt;margin-left:294.4pt;margin-top:412.05pt;height:147.15pt;width:170.95pt;z-index:251672576;mso-width-relative:page;mso-height-relative:page;" coordorigin="8892,28598" coordsize="3419,2943">
            <o:lock v:ext="edit"/>
            <v:shape id="直接箭头连接符 136" o:spid="_x0000_s1044" o:spt="32" type="#_x0000_t32" style="position:absolute;left:11253;top:28613;flip:x;height:1870;width:1;" filled="f" stroked="t" coordsize="21600,21600">
              <v:path arrowok="t"/>
              <v:fill on="f" focussize="0,0"/>
              <v:stroke weight="2.25pt" color="#FF0000" linestyle="thinThin" dashstyle="1 1" endarrow="open"/>
              <v:imagedata o:title=""/>
              <o:lock v:ext="edit"/>
            </v:shape>
            <v:shape id="文本框 112" o:spid="_x0000_s1045" o:spt="202" type="#_x0000_t202" style="position:absolute;left:10221;top:30473;height:1068;width:2091;" stroked="t" coordsize="21600,21600">
              <v:path/>
              <v:fill focussize="0,0"/>
              <v:stroke weight="2.25pt" color="#FF0000" linestyle="thinThin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告知未通过原因，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驳回申请，不予保障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3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文本框 41" o:spid="_x0000_s1046" o:spt="202" type="#_x0000_t202" style="position:absolute;left:11004;top:28993;height:1057;width:530;" stroked="t" coordsize="21600,21600">
              <v:path/>
              <v:fill focussize="0,0"/>
              <v:stroke weight="2.25pt" color="#FF0000" linestyle="thinThin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18"/>
                        <w:szCs w:val="18"/>
                      </w:rPr>
                      <w:t>未通过</w:t>
                    </w:r>
                  </w:p>
                </w:txbxContent>
              </v:textbox>
            </v:shape>
            <v:shape id="直接箭头连接符 136" o:spid="_x0000_s1047" o:spt="32" type="#_x0000_t32" style="position:absolute;left:8892;top:28598;flip:y;height:1;width:2359;" filled="f" stroked="t" coordsize="21600,21600">
              <v:path arrowok="t"/>
              <v:fill on="f" focussize="0,0"/>
              <v:stroke weight="2.25pt" color="#FF0000" linestyle="thinThin" dashstyle="1 1"/>
              <v:imagedata o:title=""/>
              <o:lock v:ext="edit"/>
            </v:shape>
          </v:group>
        </w:pict>
      </w:r>
      <w:r>
        <w:pict>
          <v:line id="直接连接符 5" o:spid="_x0000_s1056" o:spt="20" style="position:absolute;left:0pt;flip:y;margin-left:79.35pt;margin-top:331.85pt;height:0.5pt;width:339.6pt;z-index:251663360;mso-width-relative:page;mso-height-relative:page;" stroked="t" coordsize="21600,21600">
            <v:path arrowok="t"/>
            <v:fill focussize="0,0"/>
            <v:stroke weight="2.5pt" color="#4A7EBB"/>
            <v:imagedata o:title=""/>
            <o:lock v:ext="edit"/>
          </v:line>
        </w:pict>
      </w:r>
      <w:r>
        <w:pict>
          <v:shape id="文本框 23" o:spid="_x0000_s1057" o:spt="202" type="#_x0000_t202" style="position:absolute;left:0pt;margin-left:66pt;margin-top:259.7pt;height:55.45pt;width:26.75pt;z-index:251669504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无异议</w:t>
                  </w:r>
                </w:p>
              </w:txbxContent>
            </v:textbox>
          </v:shape>
        </w:pict>
      </w:r>
      <w:r>
        <w:pict>
          <v:shape id="直接箭头连接符 13" o:spid="_x0000_s1058" o:spt="32" type="#_x0000_t32" style="position:absolute;left:0pt;flip:x;margin-left:78.8pt;margin-top:247.95pt;height:84.4pt;width:1pt;z-index:251666432;mso-width-relative:page;mso-height-relative:page;" filled="f" stroked="t" coordsize="21600,21600">
            <v:path arrowok="t"/>
            <v:fill on="f" focussize="0,0"/>
            <v:stroke weight="2.5pt" color="#4A7EBB" endarrow="open"/>
            <v:imagedata o:title=""/>
            <o:lock v:ext="edit"/>
          </v:shape>
        </w:pict>
      </w:r>
      <w:r>
        <w:pict>
          <v:shape id="文本框 8" o:spid="_x0000_s1059" o:spt="202" type="#_x0000_t202" style="position:absolute;left:0pt;margin-left:180.2pt;margin-top:196.25pt;height:55.05pt;width:120.7pt;z-index:251667456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入户调查</w:t>
                  </w:r>
                  <w:r>
                    <w:rPr>
                      <w:rFonts w:ascii="宋体" w:cs="宋体"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（</w:t>
                  </w:r>
                  <w:r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  <w:t>3-5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个工作日</w:t>
                  </w:r>
                  <w:r>
                    <w:rPr>
                      <w:rFonts w:ascii="宋体" w:cs="宋体"/>
                      <w:kern w:val="0"/>
                      <w:sz w:val="20"/>
                      <w:szCs w:val="20"/>
                    </w:rPr>
                    <w:t>,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同时收集补充资料）</w:t>
                  </w:r>
                </w:p>
              </w:txbxContent>
            </v:textbox>
          </v:shape>
        </w:pict>
      </w:r>
      <w:r>
        <w:pict>
          <v:shape id="直接箭头连接符 14" o:spid="_x0000_s1061" o:spt="32" type="#_x0000_t32" style="position:absolute;left:0pt;margin-left:243.5pt;margin-top:250.2pt;height:80.7pt;width:0pt;z-index:251668480;mso-width-relative:page;mso-height-relative:page;" filled="f" stroked="t" coordsize="21600,21600">
            <v:path arrowok="t"/>
            <v:fill on="f" focussize="0,0"/>
            <v:stroke weight="2.5pt" color="#4A7EBB" endarrow="open"/>
            <v:imagedata o:title=""/>
            <o:lock v:ext="edit"/>
          </v:shape>
        </w:pict>
      </w:r>
      <w:r>
        <w:pict>
          <v:shape id="文本框 4" o:spid="_x0000_s1063" o:spt="202" type="#_x0000_t202" style="position:absolute;left:0pt;margin-left:-15.35pt;margin-top:195.6pt;height:53.4pt;width:104.55pt;z-index:251665408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村委公示</w:t>
                  </w:r>
                  <w:r>
                    <w:rPr>
                      <w:rFonts w:ascii="宋体" w:cs="宋体"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（</w:t>
                  </w:r>
                  <w:r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  <w:t>5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个工作日）</w:t>
                  </w:r>
                </w:p>
              </w:txbxContent>
            </v:textbox>
          </v:shape>
        </w:pict>
      </w:r>
      <w:r>
        <w:pict>
          <v:group id="组合 16" o:spid="_x0000_s1064" o:spt="203" style="position:absolute;left:0pt;margin-left:-12.25pt;margin-top:224.1pt;height:190.6pt;width:484.15pt;z-index:251664384;mso-width-relative:page;mso-height-relative:page;" coordorigin="1825,7741" coordsize="9683,3812">
            <o:lock v:ext="edit"/>
            <v:shape id="文本框 24" o:spid="_x0000_s1065" o:spt="202" type="#_x0000_t202" style="position:absolute;left:1962;top:10485;height:1068;width:2091;" stroked="t" coordsize="21600,21600">
              <v:path/>
              <v:fill focussize="0,0"/>
              <v:stroke weight="2.25pt" color="#FFC000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待出具核对报告，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进行民主评议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5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直接箭头连接符 25" o:spid="_x0000_s1066" o:spt="32" type="#_x0000_t32" style="position:absolute;left:2091;top:8283;flip:x;height:2239;width:14;" filled="f" stroked="t" coordsize="21600,21600">
              <v:path arrowok="t"/>
              <v:fill on="f" focussize="0,0"/>
              <v:stroke weight="2.25pt" color="#FFC000" dashstyle="1 1" endarrow="open"/>
              <v:imagedata o:title=""/>
              <o:lock v:ext="edit"/>
            </v:shape>
            <v:shape id="文本框 26" o:spid="_x0000_s1067" o:spt="202" type="#_x0000_t202" style="position:absolute;left:1825;top:8780;height:1132;width:504;" stroked="t" coordsize="21600,21600">
              <v:path/>
              <v:fill focussize="0,0"/>
              <v:stroke weight="2.25pt" color="#FFC000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有异议</w:t>
                    </w:r>
                  </w:p>
                </w:txbxContent>
              </v:textbox>
            </v:shape>
            <v:shape id="直接箭头连接符 76" o:spid="_x0000_s1068" o:spt="32" type="#_x0000_t32" style="position:absolute;left:4040;top:10475;flip:x y;height:8;width:5102;" filled="f" stroked="t" coordsize="21600,21600">
              <v:path arrowok="t"/>
              <v:fill on="f" focussize="0,0"/>
              <v:stroke weight="2.25pt" color="#FFC000" dashstyle="1 1" endarrow="open"/>
              <v:imagedata o:title=""/>
              <o:lock v:ext="edit"/>
            </v:shape>
            <v:shape id="文本框 80" o:spid="_x0000_s1069" o:spt="202" type="#_x0000_t202" style="position:absolute;left:9129;top:10228;height:509;width:2344;" stroked="t" coordsize="21600,21600">
              <v:path/>
              <v:fill focussize="0,0"/>
              <v:stroke weight="2.25pt" color="#FFC000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通过（公示有异议的）</w:t>
                    </w:r>
                  </w:p>
                </w:txbxContent>
              </v:textbox>
            </v:shape>
            <v:shape id="直接连接符 12" o:spid="_x0000_s1070" o:spt="32" type="#_x0000_t32" style="position:absolute;left:11500;top:7741;height:2663;width:8;" filled="f" stroked="t" coordsize="21600,21600">
              <v:path arrowok="t"/>
              <v:fill on="f" focussize="0,0"/>
              <v:stroke weight="2.25pt" color="#FFC000" dashstyle="1 1"/>
              <v:imagedata o:title=""/>
              <o:lock v:ext="edit"/>
            </v:shape>
          </v:group>
        </w:pict>
      </w:r>
    </w:p>
    <w:sectPr>
      <w:footerReference r:id="rId3" w:type="default"/>
      <w:footerReference r:id="rId4" w:type="even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Q0YzVjNGYzNDY1Y2VkZThlZTQwMjk0ZTFjYjQzYzIifQ=="/>
  </w:docVars>
  <w:rsids>
    <w:rsidRoot w:val="00923A77"/>
    <w:rsid w:val="0010761E"/>
    <w:rsid w:val="00132AC0"/>
    <w:rsid w:val="002A0013"/>
    <w:rsid w:val="002F6492"/>
    <w:rsid w:val="00323601"/>
    <w:rsid w:val="00336236"/>
    <w:rsid w:val="003466F1"/>
    <w:rsid w:val="004B1D5A"/>
    <w:rsid w:val="00575307"/>
    <w:rsid w:val="005A3174"/>
    <w:rsid w:val="00656023"/>
    <w:rsid w:val="006A4F52"/>
    <w:rsid w:val="00720492"/>
    <w:rsid w:val="0073582E"/>
    <w:rsid w:val="00750560"/>
    <w:rsid w:val="007807F5"/>
    <w:rsid w:val="008538BE"/>
    <w:rsid w:val="008A684B"/>
    <w:rsid w:val="008C36A3"/>
    <w:rsid w:val="008E54CA"/>
    <w:rsid w:val="00923A77"/>
    <w:rsid w:val="009567BE"/>
    <w:rsid w:val="00A6509F"/>
    <w:rsid w:val="00A95CDA"/>
    <w:rsid w:val="00AD25F8"/>
    <w:rsid w:val="00BD0C81"/>
    <w:rsid w:val="00D0067F"/>
    <w:rsid w:val="00D60819"/>
    <w:rsid w:val="00E76FF6"/>
    <w:rsid w:val="00EB5F54"/>
    <w:rsid w:val="00ED081F"/>
    <w:rsid w:val="00F0698F"/>
    <w:rsid w:val="00F3545E"/>
    <w:rsid w:val="00F43025"/>
    <w:rsid w:val="015007EB"/>
    <w:rsid w:val="016025FC"/>
    <w:rsid w:val="06B85158"/>
    <w:rsid w:val="08EC4579"/>
    <w:rsid w:val="095560C6"/>
    <w:rsid w:val="0DB2156B"/>
    <w:rsid w:val="128A2DAD"/>
    <w:rsid w:val="144E4270"/>
    <w:rsid w:val="192D0929"/>
    <w:rsid w:val="1A98475D"/>
    <w:rsid w:val="245A7668"/>
    <w:rsid w:val="252616C0"/>
    <w:rsid w:val="26BD5B58"/>
    <w:rsid w:val="26E6007C"/>
    <w:rsid w:val="280B3FEB"/>
    <w:rsid w:val="2A732536"/>
    <w:rsid w:val="310C6461"/>
    <w:rsid w:val="34FD1265"/>
    <w:rsid w:val="386116E1"/>
    <w:rsid w:val="39563A7B"/>
    <w:rsid w:val="39841075"/>
    <w:rsid w:val="3ABC7B9C"/>
    <w:rsid w:val="3B42103F"/>
    <w:rsid w:val="3E4B11C8"/>
    <w:rsid w:val="4C340168"/>
    <w:rsid w:val="4E7D78A4"/>
    <w:rsid w:val="51D069E1"/>
    <w:rsid w:val="51EE3024"/>
    <w:rsid w:val="53A6139E"/>
    <w:rsid w:val="56122A5F"/>
    <w:rsid w:val="574F5574"/>
    <w:rsid w:val="577C029A"/>
    <w:rsid w:val="58D92131"/>
    <w:rsid w:val="59FA1A62"/>
    <w:rsid w:val="5CA060DD"/>
    <w:rsid w:val="5E6948B8"/>
    <w:rsid w:val="629C0B43"/>
    <w:rsid w:val="67DA0D13"/>
    <w:rsid w:val="6BEA2A23"/>
    <w:rsid w:val="6C880EA6"/>
    <w:rsid w:val="6E7C3899"/>
    <w:rsid w:val="6EE02745"/>
    <w:rsid w:val="6EE073B3"/>
    <w:rsid w:val="714874B8"/>
    <w:rsid w:val="71742C76"/>
    <w:rsid w:val="7378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箭头连接符 34"/>
        <o:r id="V:Rule2" type="connector" idref="#直接箭头连接符 6"/>
        <o:r id="V:Rule3" type="connector" idref="#直接箭头连接符 3"/>
        <o:r id="V:Rule4" type="connector" idref="#直接箭头连接符 10"/>
        <o:r id="V:Rule5" type="connector" idref="#直接箭头连接符 11"/>
        <o:r id="V:Rule6" type="connector" idref="#直接箭头连接符 18"/>
        <o:r id="V:Rule7" type="connector" idref="#直接箭头连接符 136"/>
        <o:r id="V:Rule8" type="connector" idref="#直接箭头连接符 136"/>
        <o:r id="V:Rule9" type="connector" idref="#直接箭头连接符 107">
          <o:proxy start="" idref="#文本框 72" connectloc="2"/>
          <o:proxy end="" idref="#文本框 106" connectloc="0"/>
        </o:r>
        <o:r id="V:Rule10" type="connector" idref="#直接箭头连接符 105">
          <o:proxy start="" idref="#文本框 106" connectloc="2"/>
          <o:proxy end="" idref="#文本框 78" connectloc="0"/>
        </o:r>
        <o:r id="V:Rule11" type="connector" idref="#直接箭头连接符 37">
          <o:proxy start="" idref="#文本框 43" connectloc="2"/>
          <o:proxy end="" idref="#文本框 72" connectloc="0"/>
        </o:r>
        <o:r id="V:Rule12" type="connector" idref="#直接箭头连接符 13"/>
        <o:r id="V:Rule13" type="connector" idref="#直接箭头连接符 17">
          <o:proxy start="" idref="#文本框 9" connectloc="2"/>
        </o:r>
        <o:r id="V:Rule14" type="connector" idref="#直接箭头连接符 14"/>
        <o:r id="V:Rule15" type="connector" idref="#直接箭头连接符 25"/>
        <o:r id="V:Rule16" type="connector" idref="#直接箭头连接符 76"/>
        <o:r id="V:Rule17" type="connector" idref="#直接连接符 1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4">
    <w:name w:val="Title"/>
    <w:basedOn w:val="1"/>
    <w:next w:val="1"/>
    <w:link w:val="8"/>
    <w:qFormat/>
    <w:locked/>
    <w:uiPriority w:val="99"/>
    <w:pPr>
      <w:autoSpaceDN w:val="0"/>
      <w:spacing w:line="600" w:lineRule="exact"/>
      <w:jc w:val="center"/>
    </w:pPr>
    <w:rPr>
      <w:rFonts w:hAnsi="方正小标宋简体" w:eastAsia="方正小标宋简体"/>
      <w:bCs/>
      <w:spacing w:val="-10"/>
      <w:sz w:val="44"/>
      <w:szCs w:val="4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Title Char"/>
    <w:basedOn w:val="6"/>
    <w:link w:val="4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9">
    <w:name w:val="Footer Char"/>
    <w:basedOn w:val="6"/>
    <w:link w:val="2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32"/>
    <customShpInfo spid="_x0000_s1029"/>
    <customShpInfo spid="_x0000_s1033"/>
    <customShpInfo spid="_x0000_s1034"/>
    <customShpInfo spid="_x0000_s1049"/>
    <customShpInfo spid="_x0000_s1051"/>
    <customShpInfo spid="_x0000_s1052"/>
    <customShpInfo spid="_x0000_s1055"/>
    <customShpInfo spid="_x0000_s1054"/>
    <customShpInfo spid="_x0000_s1053"/>
    <customShpInfo spid="_x0000_s1050"/>
    <customShpInfo spid="_x0000_s1062"/>
    <customShpInfo spid="_x0000_s1060"/>
    <customShpInfo spid="_x0000_s1071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5"/>
    <customShpInfo spid="_x0000_s1044"/>
    <customShpInfo spid="_x0000_s1045"/>
    <customShpInfo spid="_x0000_s1046"/>
    <customShpInfo spid="_x0000_s1047"/>
    <customShpInfo spid="_x0000_s1043"/>
    <customShpInfo spid="_x0000_s1056"/>
    <customShpInfo spid="_x0000_s1057"/>
    <customShpInfo spid="_x0000_s1058"/>
    <customShpInfo spid="_x0000_s1059"/>
    <customShpInfo spid="_x0000_s1061"/>
    <customShpInfo spid="_x0000_s1063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14</Words>
  <Characters>14</Characters>
  <Lines>0</Lines>
  <Paragraphs>0</Paragraphs>
  <TotalTime>49</TotalTime>
  <ScaleCrop>false</ScaleCrop>
  <LinksUpToDate>false</LinksUpToDate>
  <CharactersWithSpaces>14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2021-03-12T03:25:00Z</dcterms:created>
  <dc:creator>admin123</dc:creator>
  <cp:lastModifiedBy>梅芷寒</cp:lastModifiedBy>
  <dcterms:modified xsi:type="dcterms:W3CDTF">2022-12-12T03:01:46Z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F4727F4E23E748E5874731972E1AC1BF</vt:lpwstr>
  </property>
</Properties>
</file>