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750" w:lineRule="atLeast"/>
        <w:ind w:left="0" w:right="0" w:firstLine="0"/>
        <w:jc w:val="center"/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江西省</w:t>
      </w:r>
      <w:bookmarkStart w:id="0" w:name="_GoBack"/>
      <w:bookmarkEnd w:id="0"/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 xml:space="preserve">财政厅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江西省教育厅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江西省人力资源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75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和社会保障厅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江西省退役军人事务厅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br w:type="textWrapping"/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江西省人民政府征兵办公室关于印发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br w:type="textWrapping"/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《江西省学生资助资金管理办法》的通知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CDCDC" w:sz="12" w:space="0"/>
          <w:right w:val="none" w:color="auto" w:sz="0" w:space="0"/>
        </w:pBdr>
        <w:shd w:val="clear" w:color="auto" w:fill="FFFFFF"/>
        <w:spacing w:before="0" w:beforeAutospacing="0" w:after="0" w:afterAutospacing="0" w:line="75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272626"/>
          <w:spacing w:val="0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caps w:val="0"/>
          <w:color w:val="272626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赣财教〔2023〕2号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2" w:afterAutospacing="0" w:line="420" w:lineRule="atLeast"/>
        <w:ind w:left="0" w:right="0"/>
        <w:jc w:val="both"/>
        <w:rPr>
          <w:rFonts w:hint="default" w:ascii="微软雅黑" w:hAnsi="微软雅黑" w:eastAsia="微软雅黑" w:cs="微软雅黑"/>
          <w:color w:val="333333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各市、县（区）财政局、教育局、人力资源社会保障局、退役军人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事务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局、征兵办，赣江新区财政金融局、社会发展局，各省属学校：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为规范和加强学生资助资金管理，提高资金使用效益，确保资助工作顺利开展，根据《财政部教育部人力资源社会保障部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退役军人事务部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中央军委国防动员部关于印发〈学生资助资金管理办法〉的通知》（财教〔2021〕310号）精神，结合我省实际，我们制定了《江西省学生资助资金管理办法》，现印发给你们，请遵照执行。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960" w:firstLineChars="3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江西省财政厅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江西省教育厅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江西省人力资源和社会保障厅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江西省退役军人事务厅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4160" w:firstLineChars="13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江西省人民政府征兵办公室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2023年1月19日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NmVhYWEzMjdmZjAzNDlhMTVlOGVhMjVhOTE4MzMifQ=="/>
  </w:docVars>
  <w:rsids>
    <w:rsidRoot w:val="56B34261"/>
    <w:rsid w:val="000D1898"/>
    <w:rsid w:val="03ED0051"/>
    <w:rsid w:val="0EF7A720"/>
    <w:rsid w:val="2FDB747D"/>
    <w:rsid w:val="3149DA8E"/>
    <w:rsid w:val="3693A1DF"/>
    <w:rsid w:val="3BFD4A75"/>
    <w:rsid w:val="3F7334AA"/>
    <w:rsid w:val="46F79442"/>
    <w:rsid w:val="4A1B75DA"/>
    <w:rsid w:val="4FDF0BF6"/>
    <w:rsid w:val="4FFE2DC1"/>
    <w:rsid w:val="53DD0AE0"/>
    <w:rsid w:val="56B34261"/>
    <w:rsid w:val="57DB6CD8"/>
    <w:rsid w:val="5EFBD538"/>
    <w:rsid w:val="61C92E92"/>
    <w:rsid w:val="673F0F12"/>
    <w:rsid w:val="6CBBA00C"/>
    <w:rsid w:val="6CDBEC79"/>
    <w:rsid w:val="6F3F5490"/>
    <w:rsid w:val="6FAF26F0"/>
    <w:rsid w:val="6FEEFB37"/>
    <w:rsid w:val="72E35CE3"/>
    <w:rsid w:val="76BECD88"/>
    <w:rsid w:val="777F5F85"/>
    <w:rsid w:val="77C9C44B"/>
    <w:rsid w:val="77E61D43"/>
    <w:rsid w:val="793D08A1"/>
    <w:rsid w:val="7BEDB432"/>
    <w:rsid w:val="7BF2E8BA"/>
    <w:rsid w:val="7CDB60A4"/>
    <w:rsid w:val="7D6547EB"/>
    <w:rsid w:val="7DBF8B65"/>
    <w:rsid w:val="7DD70F69"/>
    <w:rsid w:val="7EFB45A3"/>
    <w:rsid w:val="7EFBFC47"/>
    <w:rsid w:val="7F7F6A23"/>
    <w:rsid w:val="7FA70714"/>
    <w:rsid w:val="7FEE6F8B"/>
    <w:rsid w:val="7FEEC0D5"/>
    <w:rsid w:val="7FF7EC83"/>
    <w:rsid w:val="7FFBA194"/>
    <w:rsid w:val="7FFE2943"/>
    <w:rsid w:val="93DF0F5C"/>
    <w:rsid w:val="96F6DA7C"/>
    <w:rsid w:val="AF3F1745"/>
    <w:rsid w:val="BA7F184C"/>
    <w:rsid w:val="DA5B4198"/>
    <w:rsid w:val="DBE0BC24"/>
    <w:rsid w:val="DDEB8C11"/>
    <w:rsid w:val="E1FFE76A"/>
    <w:rsid w:val="E7FD5DE6"/>
    <w:rsid w:val="ED434C27"/>
    <w:rsid w:val="EFF54765"/>
    <w:rsid w:val="FB6D13EE"/>
    <w:rsid w:val="FB6DCD42"/>
    <w:rsid w:val="FDC9D8B8"/>
    <w:rsid w:val="FDEE8582"/>
    <w:rsid w:val="FE9E137A"/>
    <w:rsid w:val="FEF3C9FF"/>
    <w:rsid w:val="FEFE25E8"/>
    <w:rsid w:val="FF1F4B77"/>
    <w:rsid w:val="FF7DD3AB"/>
    <w:rsid w:val="FFDFBBB3"/>
    <w:rsid w:val="FFFB3288"/>
    <w:rsid w:val="FFFF17E2"/>
    <w:rsid w:val="FFFFB5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段落正文"/>
    <w:basedOn w:val="1"/>
    <w:qFormat/>
    <w:uiPriority w:val="0"/>
    <w:pPr>
      <w:widowControl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5.33333333333333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2021-11-18T09:00:00Z</dcterms:created>
  <dc:creator>Administrator</dc:creator>
  <cp:lastModifiedBy>idealism</cp:lastModifiedBy>
  <cp:lastPrinted>2021-12-17T08:39:00Z</cp:lastPrinted>
  <dcterms:modified xsi:type="dcterms:W3CDTF">2024-01-30T02:07:38Z</dcterms:modified>
  <dc:title>支持地方高校改革发展资金管理办法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6E6F095EEDA14AA6AADE10FE4E33BD61_13</vt:lpwstr>
  </property>
</Properties>
</file>