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ED2" w:rsidRPr="003E5218" w:rsidRDefault="00741ED2" w:rsidP="00B42B7B">
      <w:pPr>
        <w:pStyle w:val="Heading1"/>
        <w:jc w:val="center"/>
        <w:rPr>
          <w:rFonts w:ascii="方正小标宋简体" w:eastAsia="方正小标宋简体" w:hAnsi="黑体"/>
        </w:rPr>
      </w:pPr>
      <w:r w:rsidRPr="003E5218">
        <w:rPr>
          <w:rFonts w:ascii="方正小标宋简体" w:eastAsia="方正小标宋简体" w:hAnsi="黑体" w:hint="eastAsia"/>
        </w:rPr>
        <w:t>新余市国资委</w:t>
      </w:r>
      <w:r w:rsidRPr="003E5218">
        <w:rPr>
          <w:rFonts w:ascii="方正小标宋简体" w:eastAsia="方正小标宋简体" w:hAnsi="黑体"/>
        </w:rPr>
        <w:t>2019</w:t>
      </w:r>
      <w:r w:rsidRPr="003E5218">
        <w:rPr>
          <w:rFonts w:ascii="方正小标宋简体" w:eastAsia="方正小标宋简体" w:hAnsi="黑体" w:hint="eastAsia"/>
        </w:rPr>
        <w:t>年政府信息公开工作年度报告</w:t>
      </w: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rFonts w:ascii="方正黑体简体" w:eastAsia="方正黑体简体" w:hAnsi="方正黑体简体" w:cs="方正黑体简体"/>
          <w:bCs/>
          <w:sz w:val="32"/>
          <w:szCs w:val="32"/>
        </w:rPr>
      </w:pPr>
      <w:r w:rsidRPr="003E5218">
        <w:rPr>
          <w:rFonts w:hint="eastAsia"/>
          <w:b/>
          <w:sz w:val="32"/>
          <w:szCs w:val="32"/>
          <w:shd w:val="clear" w:color="auto" w:fill="FFFFFF"/>
        </w:rPr>
        <w:t>一、</w:t>
      </w:r>
      <w:r w:rsidRPr="003E5218">
        <w:rPr>
          <w:rFonts w:ascii="方正黑体简体" w:eastAsia="方正黑体简体" w:hAnsi="方正黑体简体" w:cs="方正黑体简体" w:hint="eastAsia"/>
          <w:bCs/>
          <w:sz w:val="32"/>
          <w:szCs w:val="32"/>
          <w:shd w:val="clear" w:color="auto" w:fill="FFFFFF"/>
        </w:rPr>
        <w:t>总体情况</w:t>
      </w: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 w:hAnsi="微软雅黑" w:cs="仿宋_GB2312"/>
          <w:sz w:val="32"/>
          <w:szCs w:val="32"/>
          <w:shd w:val="clear" w:color="auto" w:fill="FFFFFF"/>
        </w:rPr>
      </w:pPr>
      <w:r w:rsidRPr="003E5218">
        <w:rPr>
          <w:rFonts w:ascii="仿宋_GB2312" w:eastAsia="仿宋_GB2312" w:hAnsi="微软雅黑" w:cs="仿宋_GB2312" w:hint="eastAsia"/>
          <w:sz w:val="32"/>
          <w:szCs w:val="32"/>
          <w:shd w:val="clear" w:color="auto" w:fill="FFFFFF"/>
        </w:rPr>
        <w:t>市国资委高度重视信息公开工作，由委分管领导负责日常信息工作的领导，办公室负责信息公开工作的组织和协调，财务审计和产权管理科负责重点领域</w:t>
      </w:r>
      <w:r w:rsidRPr="003E5218">
        <w:rPr>
          <w:rFonts w:ascii="仿宋_GB2312" w:eastAsia="仿宋_GB2312" w:hAnsi="微软雅黑" w:cs="仿宋_GB2312"/>
          <w:sz w:val="32"/>
          <w:szCs w:val="32"/>
          <w:shd w:val="clear" w:color="auto" w:fill="FFFFFF"/>
        </w:rPr>
        <w:t>-</w:t>
      </w:r>
      <w:r w:rsidRPr="003E5218">
        <w:rPr>
          <w:rFonts w:ascii="仿宋_GB2312" w:eastAsia="仿宋_GB2312" w:hAnsi="微软雅黑" w:cs="仿宋_GB2312" w:hint="eastAsia"/>
          <w:sz w:val="32"/>
          <w:szCs w:val="32"/>
          <w:shd w:val="clear" w:color="auto" w:fill="FFFFFF"/>
        </w:rPr>
        <w:t>国资监管及国有产权转让公开挂牌专栏，并指定专人负责政务信息公开工作，确保信息公开工作的顺利进行。认真落实信息审核制度，拟发布的信息须经相关处室和分管领导审核，重要信息公开须党委书记、主任审阅。严格执行保密审查制度，明确有关保密审查的职责分工、审查程序和责任追究办法，确保不发生泄密事件。</w:t>
      </w: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bCs/>
          <w:sz w:val="32"/>
          <w:szCs w:val="32"/>
        </w:rPr>
      </w:pPr>
      <w:r w:rsidRPr="003E5218">
        <w:rPr>
          <w:rFonts w:ascii="仿宋_GB2312" w:eastAsia="仿宋_GB2312" w:hAnsi="微软雅黑" w:cs="仿宋_GB2312" w:hint="eastAsia"/>
          <w:sz w:val="32"/>
          <w:szCs w:val="32"/>
          <w:shd w:val="clear" w:color="auto" w:fill="FFFFFF"/>
        </w:rPr>
        <w:t>全面建立国资委重点领域信息公开制度。我委扎实推进重点领域信息公开工作，政府信息公开栏目建立国资监管专栏，依法依规公开国有资本整体运营情况、企业国有资产保值增值及经营业绩考核有关情况、国有资产监管制度和监督检查情况等。完善国有企业改制重组、产权交易、增资扩股等方面的信息公开和结果公示，设立国有产权交易专栏。</w:t>
      </w: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rFonts w:ascii="方正黑体简体" w:eastAsia="方正黑体简体" w:hAnsi="方正黑体简体" w:cs="方正黑体简体"/>
          <w:bCs/>
        </w:rPr>
      </w:pPr>
      <w:r w:rsidRPr="003E5218">
        <w:rPr>
          <w:rFonts w:hint="eastAsia"/>
          <w:bCs/>
          <w:shd w:val="clear" w:color="auto" w:fill="FFFFFF"/>
        </w:rPr>
        <w:t>二、</w:t>
      </w:r>
      <w:r w:rsidRPr="003E5218">
        <w:rPr>
          <w:rFonts w:ascii="方正黑体简体" w:eastAsia="方正黑体简体" w:hAnsi="方正黑体简体" w:cs="方正黑体简体" w:hint="eastAsia"/>
          <w:bCs/>
          <w:shd w:val="clear" w:color="auto" w:fill="FFFFFF"/>
        </w:rPr>
        <w:t>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3113"/>
        <w:gridCol w:w="1875"/>
        <w:gridCol w:w="6"/>
        <w:gridCol w:w="1265"/>
        <w:gridCol w:w="1881"/>
      </w:tblGrid>
      <w:tr w:rsidR="00741ED2" w:rsidRPr="003E5218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741ED2" w:rsidRPr="003E5218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本年新</w:t>
            </w:r>
            <w:r w:rsidRPr="003E5218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E5218">
              <w:rPr>
                <w:rFonts w:cs="Times New Roman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本年新</w:t>
            </w:r>
            <w:r w:rsidRPr="003E5218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E5218">
              <w:rPr>
                <w:rFonts w:cs="Times New Roman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对外公开总数量</w:t>
            </w:r>
          </w:p>
        </w:tc>
      </w:tr>
      <w:tr w:rsidR="00741ED2" w:rsidRPr="003E5218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  <w:r w:rsidRPr="003E5218">
              <w:rPr>
                <w:rFonts w:asci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 w:rsidP="00B2053F">
            <w:pPr>
              <w:widowControl/>
              <w:spacing w:line="600" w:lineRule="exact"/>
              <w:jc w:val="left"/>
            </w:pPr>
            <w:r w:rsidRPr="003E5218">
              <w:rPr>
                <w:rFonts w:ascii="宋体" w:cs="宋体"/>
                <w:kern w:val="0"/>
                <w:sz w:val="20"/>
                <w:szCs w:val="20"/>
              </w:rPr>
              <w:t> </w:t>
            </w:r>
            <w:r w:rsidRPr="003E5218">
              <w:rPr>
                <w:rFonts w:asci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3E5218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</w:tr>
      <w:tr w:rsidR="00741ED2" w:rsidRPr="003E5218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 w:rsidP="00B2053F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  <w:r w:rsidRPr="003E5218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 w:rsidP="00B2053F">
            <w:pPr>
              <w:widowControl/>
              <w:spacing w:line="600" w:lineRule="exact"/>
              <w:jc w:val="left"/>
            </w:pPr>
            <w:r w:rsidRPr="003E5218">
              <w:rPr>
                <w:rFonts w:ascii="宋体" w:cs="宋体"/>
                <w:kern w:val="0"/>
                <w:sz w:val="20"/>
                <w:szCs w:val="20"/>
              </w:rPr>
              <w:t> </w:t>
            </w:r>
            <w:r w:rsidRPr="003E5218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3E5218"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</w:tr>
      <w:tr w:rsidR="00741ED2" w:rsidRPr="003E5218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741ED2" w:rsidRPr="003E5218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本年增</w:t>
            </w:r>
            <w:r w:rsidRPr="003E5218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741ED2" w:rsidRPr="003E5218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无行政许可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41ED2" w:rsidRPr="003E5218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 w:rsidP="00B2053F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无对外管理服务事项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41ED2" w:rsidRPr="003E5218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741ED2" w:rsidRPr="003E5218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本年增</w:t>
            </w:r>
            <w:r w:rsidRPr="003E5218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741ED2" w:rsidRPr="003E5218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无行政处罚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41ED2" w:rsidRPr="003E5218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无行政强制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41ED2" w:rsidRPr="003E5218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741ED2" w:rsidRPr="003E5218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本年增</w:t>
            </w:r>
            <w:r w:rsidRPr="003E5218"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减</w:t>
            </w:r>
          </w:p>
        </w:tc>
      </w:tr>
      <w:tr w:rsidR="00741ED2" w:rsidRPr="003E5218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无行政事业性收费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cs="宋体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第二十条第（九）项</w:t>
            </w:r>
          </w:p>
        </w:tc>
      </w:tr>
      <w:tr w:rsidR="00741ED2" w:rsidRPr="003E5218">
        <w:trPr>
          <w:trHeight w:val="585"/>
          <w:jc w:val="center"/>
        </w:trPr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41ED2" w:rsidRPr="003E5218" w:rsidRDefault="00741ED2" w:rsidP="00E37496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41ED2" w:rsidRPr="003E5218" w:rsidRDefault="00741ED2" w:rsidP="00E37496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采购总金额</w:t>
            </w:r>
          </w:p>
        </w:tc>
      </w:tr>
      <w:tr w:rsidR="00741ED2" w:rsidRPr="003E5218">
        <w:trPr>
          <w:trHeight w:val="539"/>
          <w:jc w:val="center"/>
        </w:trPr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41ED2" w:rsidRPr="003E5218" w:rsidRDefault="00741ED2" w:rsidP="00E37496">
            <w:pPr>
              <w:widowControl/>
              <w:spacing w:line="600" w:lineRule="exact"/>
              <w:jc w:val="center"/>
              <w:rPr>
                <w:sz w:val="24"/>
                <w:szCs w:val="24"/>
              </w:rPr>
            </w:pPr>
            <w:r w:rsidRPr="003E521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41ED2" w:rsidRPr="003E5218" w:rsidRDefault="00741ED2" w:rsidP="00E37496">
            <w:pPr>
              <w:spacing w:line="600" w:lineRule="exact"/>
              <w:jc w:val="center"/>
              <w:rPr>
                <w:rFonts w:ascii="宋体"/>
                <w:sz w:val="24"/>
                <w:szCs w:val="24"/>
              </w:rPr>
            </w:pPr>
            <w:r w:rsidRPr="003E5218">
              <w:rPr>
                <w:rFonts w:ascii="宋体"/>
                <w:sz w:val="24"/>
                <w:szCs w:val="24"/>
              </w:rPr>
              <w:t>1.2</w:t>
            </w:r>
            <w:r w:rsidRPr="003E5218">
              <w:rPr>
                <w:rFonts w:ascii="宋体" w:hint="eastAsia"/>
                <w:sz w:val="24"/>
                <w:szCs w:val="24"/>
              </w:rPr>
              <w:t>万元</w:t>
            </w:r>
          </w:p>
        </w:tc>
      </w:tr>
    </w:tbl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</w:pP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b/>
          <w:shd w:val="clear" w:color="auto" w:fill="FFFFFF"/>
        </w:rPr>
      </w:pP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rFonts w:ascii="方正黑体简体" w:eastAsia="方正黑体简体" w:hAnsi="方正黑体简体" w:cs="方正黑体简体"/>
        </w:rPr>
      </w:pPr>
      <w:r w:rsidRPr="003E5218">
        <w:rPr>
          <w:rFonts w:hint="eastAsia"/>
          <w:bCs/>
          <w:shd w:val="clear" w:color="auto" w:fill="FFFFFF"/>
        </w:rPr>
        <w:t>三、</w:t>
      </w:r>
      <w:r w:rsidRPr="003E5218">
        <w:rPr>
          <w:rFonts w:ascii="方正黑体简体" w:eastAsia="方正黑体简体" w:hAnsi="方正黑体简体" w:cs="方正黑体简体" w:hint="eastAsia"/>
          <w:bCs/>
          <w:shd w:val="clear" w:color="auto" w:fill="FFFFFF"/>
        </w:rPr>
        <w:t>收到和处理政府信息公开申请情况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18"/>
        <w:gridCol w:w="855"/>
        <w:gridCol w:w="2089"/>
        <w:gridCol w:w="814"/>
        <w:gridCol w:w="756"/>
        <w:gridCol w:w="756"/>
        <w:gridCol w:w="815"/>
        <w:gridCol w:w="976"/>
        <w:gridCol w:w="713"/>
        <w:gridCol w:w="679"/>
      </w:tblGrid>
      <w:tr w:rsidR="00741ED2" w:rsidRPr="003E5218">
        <w:trPr>
          <w:jc w:val="center"/>
        </w:trPr>
        <w:tc>
          <w:tcPr>
            <w:tcW w:w="356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0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741ED2" w:rsidRPr="003E5218">
        <w:trPr>
          <w:jc w:val="center"/>
        </w:trPr>
        <w:tc>
          <w:tcPr>
            <w:tcW w:w="356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7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741ED2" w:rsidRPr="003E5218">
        <w:trPr>
          <w:jc w:val="center"/>
        </w:trPr>
        <w:tc>
          <w:tcPr>
            <w:tcW w:w="356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7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</w:tr>
      <w:tr w:rsidR="00741ED2" w:rsidRPr="003E5218"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1.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2.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3.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4.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5.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6.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7.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8.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1.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2.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3.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1.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2.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3.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4.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/>
                <w:kern w:val="0"/>
                <w:sz w:val="20"/>
                <w:szCs w:val="20"/>
              </w:rPr>
              <w:t>5.</w:t>
            </w: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 w:rsidR="00741ED2" w:rsidRPr="003E5218">
        <w:trPr>
          <w:jc w:val="center"/>
        </w:trPr>
        <w:tc>
          <w:tcPr>
            <w:tcW w:w="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741ED2" w:rsidRPr="003E5218">
        <w:trPr>
          <w:jc w:val="center"/>
        </w:trPr>
        <w:tc>
          <w:tcPr>
            <w:tcW w:w="35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widowControl/>
              <w:spacing w:line="600" w:lineRule="exact"/>
              <w:jc w:val="left"/>
            </w:pPr>
            <w:r w:rsidRPr="003E5218"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741ED2" w:rsidRPr="003E5218" w:rsidRDefault="00741ED2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</w:tr>
    </w:tbl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</w:pP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rFonts w:ascii="方正黑体简体" w:eastAsia="方正黑体简体" w:hAnsi="方正黑体简体" w:cs="方正黑体简体"/>
          <w:bCs/>
        </w:rPr>
      </w:pPr>
      <w:r w:rsidRPr="003E5218">
        <w:rPr>
          <w:rFonts w:hint="eastAsia"/>
          <w:bCs/>
          <w:shd w:val="clear" w:color="auto" w:fill="FFFFFF"/>
        </w:rPr>
        <w:t>四</w:t>
      </w:r>
      <w:r w:rsidRPr="003E5218">
        <w:rPr>
          <w:rFonts w:ascii="方正黑体简体" w:eastAsia="方正黑体简体" w:hAnsi="方正黑体简体" w:cs="方正黑体简体" w:hint="eastAsia"/>
          <w:bCs/>
          <w:shd w:val="clear" w:color="auto" w:fill="FFFFFF"/>
        </w:rPr>
        <w:t>、政府信息公开行政复议、行政诉讼情况</w:t>
      </w: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</w:pP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741ED2" w:rsidRPr="003E5218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741ED2" w:rsidRPr="003E5218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741ED2" w:rsidRPr="003E5218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741ED2" w:rsidRPr="003E5218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widowControl/>
              <w:spacing w:line="600" w:lineRule="exact"/>
              <w:jc w:val="center"/>
            </w:pPr>
            <w:r w:rsidRPr="003E5218">
              <w:rPr>
                <w:rFonts w:cs="Calibri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741ED2" w:rsidRPr="003E5218" w:rsidRDefault="00741ED2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</w:tr>
    </w:tbl>
    <w:p w:rsidR="00741ED2" w:rsidRPr="003E5218" w:rsidRDefault="00741ED2">
      <w:pPr>
        <w:widowControl/>
        <w:shd w:val="clear" w:color="auto" w:fill="FFFFFF"/>
        <w:spacing w:line="600" w:lineRule="exact"/>
        <w:jc w:val="center"/>
        <w:rPr>
          <w:rFonts w:ascii="宋体" w:cs="宋体"/>
          <w:sz w:val="24"/>
          <w:szCs w:val="24"/>
        </w:rPr>
      </w:pP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rFonts w:ascii="方正黑体简体" w:eastAsia="方正黑体简体" w:hAnsi="方正黑体简体" w:cs="方正黑体简体"/>
          <w:bCs/>
          <w:sz w:val="32"/>
          <w:szCs w:val="32"/>
        </w:rPr>
      </w:pPr>
      <w:r w:rsidRPr="003E5218">
        <w:rPr>
          <w:rFonts w:hint="eastAsia"/>
          <w:bCs/>
          <w:sz w:val="32"/>
          <w:szCs w:val="32"/>
          <w:shd w:val="clear" w:color="auto" w:fill="FFFFFF"/>
        </w:rPr>
        <w:t>五</w:t>
      </w:r>
      <w:r w:rsidRPr="003E5218">
        <w:rPr>
          <w:rFonts w:ascii="方正黑体简体" w:eastAsia="方正黑体简体" w:hAnsi="方正黑体简体" w:cs="方正黑体简体" w:hint="eastAsia"/>
          <w:bCs/>
          <w:sz w:val="32"/>
          <w:szCs w:val="32"/>
          <w:shd w:val="clear" w:color="auto" w:fill="FFFFFF"/>
        </w:rPr>
        <w:t>、存在的主要问题及改进情况</w:t>
      </w: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bCs/>
          <w:sz w:val="32"/>
          <w:szCs w:val="32"/>
        </w:rPr>
      </w:pPr>
      <w:r w:rsidRPr="003E5218">
        <w:rPr>
          <w:rFonts w:ascii="仿宋_GB2312" w:eastAsia="仿宋_GB2312" w:hAnsi="微软雅黑" w:cs="仿宋_GB2312" w:hint="eastAsia"/>
          <w:sz w:val="32"/>
          <w:szCs w:val="32"/>
          <w:shd w:val="clear" w:color="auto" w:fill="FFFFFF"/>
        </w:rPr>
        <w:t>目前存在的主要问题是政府信息公开工作是由兼职人员负责的，对相关国资监管政策的宣传、解读工作人员力量不够，政府信息公开工作虽然能及时完成，但专业性和针对性有待提高。此项工作有待在以后的工作中深化加强。</w:t>
      </w: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rFonts w:ascii="方正黑体简体" w:eastAsia="方正黑体简体" w:hAnsi="方正黑体简体" w:cs="方正黑体简体"/>
          <w:bCs/>
          <w:sz w:val="32"/>
          <w:szCs w:val="32"/>
        </w:rPr>
      </w:pPr>
      <w:r w:rsidRPr="003E5218">
        <w:rPr>
          <w:rFonts w:hint="eastAsia"/>
          <w:bCs/>
          <w:sz w:val="32"/>
          <w:szCs w:val="32"/>
          <w:shd w:val="clear" w:color="auto" w:fill="FFFFFF"/>
        </w:rPr>
        <w:t>六、</w:t>
      </w:r>
      <w:r w:rsidRPr="003E5218">
        <w:rPr>
          <w:rFonts w:ascii="方正黑体简体" w:eastAsia="方正黑体简体" w:hAnsi="方正黑体简体" w:cs="方正黑体简体" w:hint="eastAsia"/>
          <w:bCs/>
          <w:sz w:val="32"/>
          <w:szCs w:val="32"/>
          <w:shd w:val="clear" w:color="auto" w:fill="FFFFFF"/>
        </w:rPr>
        <w:t>其他需要报告的事项</w:t>
      </w:r>
    </w:p>
    <w:p w:rsidR="00741ED2" w:rsidRPr="003E5218" w:rsidRDefault="00741ED2">
      <w:pPr>
        <w:pStyle w:val="NormalWeb"/>
        <w:shd w:val="clear" w:color="auto" w:fill="FFFFFF"/>
        <w:spacing w:beforeAutospacing="0" w:afterAutospacing="0" w:line="600" w:lineRule="exact"/>
        <w:ind w:firstLine="420"/>
        <w:jc w:val="both"/>
        <w:rPr>
          <w:bCs/>
          <w:sz w:val="32"/>
          <w:szCs w:val="32"/>
        </w:rPr>
      </w:pPr>
      <w:r w:rsidRPr="003E5218">
        <w:rPr>
          <w:rFonts w:ascii="仿宋_GB2312" w:eastAsia="仿宋_GB2312" w:hint="eastAsia"/>
          <w:bCs/>
          <w:sz w:val="32"/>
          <w:szCs w:val="32"/>
          <w:shd w:val="clear" w:color="auto" w:fill="FFFFFF"/>
        </w:rPr>
        <w:t>我委所有管理事项均为内部管理，监管对象为市属国有企业，不涉及面向社会的公共服务事项及行政管理事项。</w:t>
      </w:r>
      <w:r w:rsidRPr="003E5218">
        <w:rPr>
          <w:rFonts w:ascii="仿宋_GB2312" w:eastAsia="仿宋_GB2312" w:hAnsi="微软雅黑" w:cs="仿宋_GB2312"/>
          <w:sz w:val="32"/>
          <w:szCs w:val="32"/>
          <w:shd w:val="clear" w:color="auto" w:fill="FFFFFF"/>
        </w:rPr>
        <w:t>2019</w:t>
      </w:r>
      <w:r w:rsidRPr="003E5218">
        <w:rPr>
          <w:rFonts w:ascii="仿宋_GB2312" w:eastAsia="仿宋_GB2312" w:hAnsi="微软雅黑" w:cs="仿宋_GB2312" w:hint="eastAsia"/>
          <w:sz w:val="32"/>
          <w:szCs w:val="32"/>
          <w:shd w:val="clear" w:color="auto" w:fill="FFFFFF"/>
        </w:rPr>
        <w:t>年，我委未接到社会公众有关政府信息公开申请。</w:t>
      </w:r>
    </w:p>
    <w:p w:rsidR="00741ED2" w:rsidRPr="003E5218" w:rsidRDefault="00741ED2" w:rsidP="003E5218">
      <w:pPr>
        <w:pStyle w:val="Heading2"/>
      </w:pPr>
      <w:bookmarkStart w:id="0" w:name="_GoBack"/>
      <w:bookmarkEnd w:id="0"/>
    </w:p>
    <w:sectPr w:rsidR="00741ED2" w:rsidRPr="003E5218" w:rsidSect="008D3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ED2" w:rsidRDefault="00741ED2" w:rsidP="00B42B7B">
      <w:r>
        <w:separator/>
      </w:r>
    </w:p>
  </w:endnote>
  <w:endnote w:type="continuationSeparator" w:id="0">
    <w:p w:rsidR="00741ED2" w:rsidRDefault="00741ED2" w:rsidP="00B42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ED2" w:rsidRDefault="00741ED2" w:rsidP="00B42B7B">
      <w:r>
        <w:separator/>
      </w:r>
    </w:p>
  </w:footnote>
  <w:footnote w:type="continuationSeparator" w:id="0">
    <w:p w:rsidR="00741ED2" w:rsidRDefault="00741ED2" w:rsidP="00B42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3B25"/>
    <w:rsid w:val="000271FE"/>
    <w:rsid w:val="00030A28"/>
    <w:rsid w:val="000706B7"/>
    <w:rsid w:val="001678D3"/>
    <w:rsid w:val="00291E1D"/>
    <w:rsid w:val="00331BDE"/>
    <w:rsid w:val="003A7A22"/>
    <w:rsid w:val="003E5218"/>
    <w:rsid w:val="00741ED2"/>
    <w:rsid w:val="00851D1D"/>
    <w:rsid w:val="008D3B25"/>
    <w:rsid w:val="00A62DDB"/>
    <w:rsid w:val="00A816C7"/>
    <w:rsid w:val="00B2053F"/>
    <w:rsid w:val="00B2060D"/>
    <w:rsid w:val="00B42B7B"/>
    <w:rsid w:val="00C46B22"/>
    <w:rsid w:val="00E37496"/>
    <w:rsid w:val="00EB1623"/>
    <w:rsid w:val="00F3589F"/>
    <w:rsid w:val="307B0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next w:val="Heading2"/>
    <w:qFormat/>
    <w:rsid w:val="008D3B25"/>
    <w:pPr>
      <w:widowControl w:val="0"/>
      <w:jc w:val="both"/>
    </w:pPr>
    <w:rPr>
      <w:rFonts w:ascii="Calibri" w:hAnsi="Calibri" w:cs="黑体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706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D3B2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706B7"/>
    <w:rPr>
      <w:rFonts w:ascii="Calibri" w:hAnsi="Calibri" w:cs="黑体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宋体" w:hAnsi="Cambria" w:cs="Times New Roman"/>
      <w:b/>
      <w:bCs/>
      <w:sz w:val="32"/>
      <w:szCs w:val="32"/>
    </w:rPr>
  </w:style>
  <w:style w:type="paragraph" w:styleId="NormalWeb">
    <w:name w:val="Normal (Web)"/>
    <w:basedOn w:val="Normal"/>
    <w:uiPriority w:val="99"/>
    <w:rsid w:val="008D3B2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Header">
    <w:name w:val="header"/>
    <w:basedOn w:val="Normal"/>
    <w:link w:val="HeaderChar"/>
    <w:uiPriority w:val="99"/>
    <w:rsid w:val="00B42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42B7B"/>
    <w:rPr>
      <w:rFonts w:ascii="Calibri" w:hAnsi="Calibri" w:cs="黑体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42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42B7B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936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3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93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9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289</Words>
  <Characters>1651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新余市国资委2019年政府信息公开工作年度报告</dc:title>
  <dc:subject/>
  <dc:creator>Administrator</dc:creator>
  <cp:keywords/>
  <dc:description/>
  <cp:lastModifiedBy>gyb1</cp:lastModifiedBy>
  <cp:revision>2</cp:revision>
  <dcterms:created xsi:type="dcterms:W3CDTF">2020-04-10T02:41:00Z</dcterms:created>
  <dcterms:modified xsi:type="dcterms:W3CDTF">2020-04-10T02:41:00Z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