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3EE" w:rsidRPr="00CC6595" w:rsidRDefault="009653EE">
      <w:pPr>
        <w:pStyle w:val="a3"/>
        <w:shd w:val="clear" w:color="auto" w:fill="FFFFFF"/>
        <w:spacing w:beforeAutospacing="0" w:afterAutospacing="0" w:line="600" w:lineRule="exact"/>
        <w:jc w:val="center"/>
        <w:rPr>
          <w:bCs/>
          <w:sz w:val="44"/>
          <w:szCs w:val="44"/>
        </w:rPr>
      </w:pPr>
      <w:r w:rsidRPr="00CC6595">
        <w:rPr>
          <w:rFonts w:ascii="方正小标宋简体" w:eastAsia="方正小标宋简体" w:hAnsi="方正小标宋简体" w:cs="方正小标宋简体" w:hint="eastAsia"/>
          <w:bCs/>
          <w:sz w:val="44"/>
          <w:szCs w:val="44"/>
          <w:shd w:val="clear" w:color="auto" w:fill="FFFFFF"/>
        </w:rPr>
        <w:t>新余市国资委</w:t>
      </w:r>
      <w:r w:rsidRPr="00CC6595">
        <w:rPr>
          <w:rFonts w:ascii="方正小标宋简体" w:eastAsia="方正小标宋简体" w:hAnsi="方正小标宋简体" w:cs="方正小标宋简体"/>
          <w:bCs/>
          <w:sz w:val="44"/>
          <w:szCs w:val="44"/>
          <w:shd w:val="clear" w:color="auto" w:fill="FFFFFF"/>
        </w:rPr>
        <w:t>2020</w:t>
      </w:r>
      <w:r w:rsidRPr="00CC6595">
        <w:rPr>
          <w:rFonts w:ascii="方正小标宋简体" w:eastAsia="方正小标宋简体" w:hAnsi="方正小标宋简体" w:cs="方正小标宋简体" w:hint="eastAsia"/>
          <w:bCs/>
          <w:sz w:val="44"/>
          <w:szCs w:val="44"/>
          <w:shd w:val="clear" w:color="auto" w:fill="FFFFFF"/>
        </w:rPr>
        <w:t>年政府信息公开工作年度报告</w:t>
      </w:r>
    </w:p>
    <w:p w:rsidR="009653EE" w:rsidRPr="00CC6595" w:rsidRDefault="009653EE">
      <w:pPr>
        <w:pStyle w:val="a3"/>
        <w:shd w:val="clear" w:color="auto" w:fill="FFFFFF"/>
        <w:spacing w:beforeAutospacing="0" w:afterAutospacing="0" w:line="600" w:lineRule="exact"/>
        <w:ind w:firstLine="420"/>
        <w:jc w:val="both"/>
        <w:rPr>
          <w:rFonts w:ascii="黑体" w:eastAsia="黑体"/>
          <w:sz w:val="32"/>
          <w:szCs w:val="32"/>
          <w:shd w:val="clear" w:color="auto" w:fill="FFFFFF"/>
        </w:rPr>
      </w:pPr>
      <w:r w:rsidRPr="00CC6595">
        <w:rPr>
          <w:rFonts w:eastAsia="仿宋_GB2312"/>
          <w:sz w:val="32"/>
          <w:szCs w:val="32"/>
          <w:shd w:val="clear" w:color="auto" w:fill="FFFFFF"/>
        </w:rPr>
        <w:t> </w:t>
      </w:r>
      <w:r w:rsidRPr="00CC6595">
        <w:rPr>
          <w:rFonts w:ascii="仿宋_GB2312" w:eastAsia="仿宋_GB2312" w:hint="eastAsia"/>
          <w:sz w:val="32"/>
          <w:szCs w:val="32"/>
          <w:shd w:val="clear" w:color="auto" w:fill="FFFFFF"/>
        </w:rPr>
        <w:t>根据《中华人民共和国政府信息公开条例》的规定，现公布新余市国资委</w:t>
      </w:r>
      <w:r w:rsidRPr="00CC6595">
        <w:rPr>
          <w:rFonts w:ascii="仿宋_GB2312" w:eastAsia="仿宋_GB2312"/>
          <w:sz w:val="32"/>
          <w:szCs w:val="32"/>
          <w:shd w:val="clear" w:color="auto" w:fill="FFFFFF"/>
        </w:rPr>
        <w:t>2020</w:t>
      </w:r>
      <w:r w:rsidRPr="00CC6595">
        <w:rPr>
          <w:rFonts w:ascii="仿宋_GB2312" w:eastAsia="仿宋_GB2312" w:hint="eastAsia"/>
          <w:sz w:val="32"/>
          <w:szCs w:val="32"/>
          <w:shd w:val="clear" w:color="auto" w:fill="FFFFFF"/>
        </w:rPr>
        <w:t>年政府信息公开工作年度报告。本报告由总体情况、主动公开政府信息情况、收到和处理政府信息公开申请情况、政府信息公开行政复议、行政诉讼情况、存在的主要问题及改进情况、其他需要报告的事项六部分组成。市国资委政务公开联系地址：北湖西路</w:t>
      </w:r>
      <w:r w:rsidRPr="00CC6595">
        <w:rPr>
          <w:rFonts w:ascii="仿宋_GB2312" w:eastAsia="仿宋_GB2312"/>
          <w:sz w:val="32"/>
          <w:szCs w:val="32"/>
          <w:shd w:val="clear" w:color="auto" w:fill="FFFFFF"/>
        </w:rPr>
        <w:t>55</w:t>
      </w:r>
      <w:r w:rsidRPr="00CC6595">
        <w:rPr>
          <w:rFonts w:ascii="仿宋_GB2312" w:eastAsia="仿宋_GB2312" w:hint="eastAsia"/>
          <w:sz w:val="32"/>
          <w:szCs w:val="32"/>
          <w:shd w:val="clear" w:color="auto" w:fill="FFFFFF"/>
        </w:rPr>
        <w:t>号新余市国有资产监督管理委员会，邮编：</w:t>
      </w:r>
      <w:r w:rsidRPr="00CC6595">
        <w:rPr>
          <w:rFonts w:ascii="仿宋_GB2312" w:eastAsia="仿宋_GB2312"/>
          <w:sz w:val="32"/>
          <w:szCs w:val="32"/>
          <w:shd w:val="clear" w:color="auto" w:fill="FFFFFF"/>
        </w:rPr>
        <w:t>338000</w:t>
      </w:r>
      <w:r w:rsidRPr="00CC6595">
        <w:rPr>
          <w:rFonts w:ascii="仿宋_GB2312" w:eastAsia="仿宋_GB2312" w:hint="eastAsia"/>
          <w:sz w:val="32"/>
          <w:szCs w:val="32"/>
          <w:shd w:val="clear" w:color="auto" w:fill="FFFFFF"/>
        </w:rPr>
        <w:t>，电话：</w:t>
      </w:r>
      <w:r w:rsidRPr="00CC6595">
        <w:rPr>
          <w:rFonts w:ascii="仿宋_GB2312" w:eastAsia="仿宋_GB2312"/>
          <w:sz w:val="32"/>
          <w:szCs w:val="32"/>
          <w:shd w:val="clear" w:color="auto" w:fill="FFFFFF"/>
        </w:rPr>
        <w:t>0790-644278</w:t>
      </w:r>
      <w:r w:rsidRPr="00CC6595">
        <w:rPr>
          <w:rFonts w:ascii="仿宋_GB2312" w:eastAsia="仿宋_GB2312" w:hint="eastAsia"/>
          <w:sz w:val="32"/>
          <w:szCs w:val="32"/>
          <w:shd w:val="clear" w:color="auto" w:fill="FFFFFF"/>
        </w:rPr>
        <w:t>。</w:t>
      </w:r>
    </w:p>
    <w:p w:rsidR="009653EE" w:rsidRPr="00CC6595" w:rsidRDefault="009653EE" w:rsidP="00CC6595">
      <w:pPr>
        <w:pStyle w:val="a3"/>
        <w:shd w:val="clear" w:color="auto" w:fill="FFFFFF"/>
        <w:spacing w:beforeAutospacing="0" w:afterAutospacing="0" w:line="600" w:lineRule="exact"/>
        <w:ind w:firstLine="420"/>
        <w:jc w:val="both"/>
        <w:rPr>
          <w:rFonts w:ascii="黑体" w:eastAsia="黑体" w:hAnsi="方正黑体简体" w:cs="方正黑体简体"/>
          <w:bCs/>
          <w:sz w:val="32"/>
          <w:szCs w:val="32"/>
        </w:rPr>
      </w:pPr>
      <w:r w:rsidRPr="00CC6595">
        <w:rPr>
          <w:rFonts w:ascii="黑体" w:eastAsia="黑体" w:hint="eastAsia"/>
          <w:b/>
          <w:sz w:val="32"/>
          <w:szCs w:val="32"/>
          <w:shd w:val="clear" w:color="auto" w:fill="FFFFFF"/>
        </w:rPr>
        <w:t>一、</w:t>
      </w:r>
      <w:r w:rsidRPr="00CC6595">
        <w:rPr>
          <w:rFonts w:ascii="黑体" w:eastAsia="黑体" w:hAnsi="方正黑体简体" w:cs="方正黑体简体" w:hint="eastAsia"/>
          <w:bCs/>
          <w:sz w:val="32"/>
          <w:szCs w:val="32"/>
          <w:shd w:val="clear" w:color="auto" w:fill="FFFFFF"/>
        </w:rPr>
        <w:t>总体情况</w:t>
      </w:r>
    </w:p>
    <w:p w:rsidR="009653EE" w:rsidRPr="00CC6595" w:rsidRDefault="009653EE">
      <w:pPr>
        <w:pStyle w:val="a3"/>
        <w:shd w:val="clear" w:color="auto" w:fill="FFFFFF"/>
        <w:spacing w:beforeAutospacing="0" w:afterAutospacing="0" w:line="600" w:lineRule="exact"/>
        <w:ind w:firstLine="420"/>
        <w:jc w:val="both"/>
        <w:rPr>
          <w:rFonts w:ascii="仿宋_GB2312" w:eastAsia="仿宋_GB2312"/>
          <w:bCs/>
          <w:sz w:val="32"/>
          <w:szCs w:val="32"/>
        </w:rPr>
      </w:pPr>
      <w:r w:rsidRPr="00CC6595">
        <w:rPr>
          <w:rFonts w:ascii="仿宋_GB2312" w:eastAsia="仿宋_GB2312" w:hint="eastAsia"/>
          <w:sz w:val="32"/>
          <w:szCs w:val="32"/>
          <w:shd w:val="clear" w:color="auto" w:fill="FFFFFF"/>
        </w:rPr>
        <w:t>一是坚持公开到位的原则，及时在我委网站公开机构概况、政策法规、监管动态、人事信息等各类信息。二是定期公开市属国有企业经济运行主要财务指标，及时发布企业生产经营、改革重组、转型升级、党建和党风廉政建设等各类信息，积极推动社会对我市国有企业的了解和监督。三是拓展政务信息发布渠道。充分发挥新兴媒体的作用，通过“新余国资”政务微博、微信及时发布权威信息，主动回应社会关切，积极引导社会和网上舆论，全年共发布信息</w:t>
      </w:r>
      <w:r w:rsidRPr="00CC6595">
        <w:rPr>
          <w:rFonts w:ascii="仿宋_GB2312" w:eastAsia="仿宋_GB2312"/>
          <w:sz w:val="32"/>
          <w:szCs w:val="32"/>
          <w:shd w:val="clear" w:color="auto" w:fill="FFFFFF"/>
        </w:rPr>
        <w:t>500</w:t>
      </w:r>
      <w:r w:rsidRPr="00CC6595">
        <w:rPr>
          <w:rFonts w:ascii="仿宋_GB2312" w:eastAsia="仿宋_GB2312" w:hint="eastAsia"/>
          <w:sz w:val="32"/>
          <w:szCs w:val="32"/>
          <w:shd w:val="clear" w:color="auto" w:fill="FFFFFF"/>
        </w:rPr>
        <w:t>多条。</w:t>
      </w:r>
    </w:p>
    <w:p w:rsidR="009653EE" w:rsidRPr="00CC6595" w:rsidRDefault="009653EE">
      <w:pPr>
        <w:pStyle w:val="a3"/>
        <w:shd w:val="clear" w:color="auto" w:fill="FFFFFF"/>
        <w:spacing w:beforeAutospacing="0" w:afterAutospacing="0" w:line="600" w:lineRule="exact"/>
        <w:ind w:firstLine="420"/>
        <w:jc w:val="both"/>
        <w:rPr>
          <w:rFonts w:ascii="黑体" w:eastAsia="黑体" w:hAnsi="方正黑体简体" w:cs="方正黑体简体"/>
          <w:bCs/>
          <w:sz w:val="32"/>
          <w:szCs w:val="32"/>
        </w:rPr>
      </w:pPr>
      <w:r w:rsidRPr="00CC6595">
        <w:rPr>
          <w:rFonts w:ascii="黑体" w:eastAsia="黑体" w:hint="eastAsia"/>
          <w:bCs/>
          <w:sz w:val="32"/>
          <w:szCs w:val="32"/>
          <w:shd w:val="clear" w:color="auto" w:fill="FFFFFF"/>
        </w:rPr>
        <w:t>二、</w:t>
      </w:r>
      <w:r w:rsidRPr="00CC6595">
        <w:rPr>
          <w:rFonts w:ascii="黑体" w:eastAsia="黑体" w:hAnsi="方正黑体简体" w:cs="方正黑体简体" w:hint="eastAsia"/>
          <w:bCs/>
          <w:sz w:val="32"/>
          <w:szCs w:val="32"/>
          <w:shd w:val="clear" w:color="auto" w:fill="FFFFFF"/>
        </w:rPr>
        <w:t>主动公开政府信息情况</w:t>
      </w:r>
    </w:p>
    <w:tbl>
      <w:tblPr>
        <w:tblW w:w="814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3113"/>
        <w:gridCol w:w="1875"/>
        <w:gridCol w:w="6"/>
        <w:gridCol w:w="1265"/>
        <w:gridCol w:w="1881"/>
      </w:tblGrid>
      <w:tr w:rsidR="009653EE" w:rsidRPr="00CC6595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第二十条第（一）项</w:t>
            </w:r>
          </w:p>
        </w:tc>
      </w:tr>
      <w:tr w:rsidR="009653EE" w:rsidRPr="00CC6595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本年新</w:t>
            </w:r>
            <w:r w:rsidRPr="00CC6595">
              <w:rPr>
                <w:rFonts w:ascii="宋体" w:cs="宋体"/>
                <w:kern w:val="0"/>
                <w:sz w:val="20"/>
                <w:szCs w:val="20"/>
              </w:rPr>
              <w:br/>
            </w:r>
            <w:r w:rsidRPr="00CC6595">
              <w:rPr>
                <w:rFonts w:cs="Times New Roman" w:hint="eastAsia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本年新</w:t>
            </w:r>
            <w:r w:rsidRPr="00CC6595">
              <w:rPr>
                <w:rFonts w:ascii="宋体" w:cs="宋体"/>
                <w:kern w:val="0"/>
                <w:sz w:val="20"/>
                <w:szCs w:val="20"/>
              </w:rPr>
              <w:br/>
            </w:r>
            <w:r w:rsidRPr="00CC6595">
              <w:rPr>
                <w:rFonts w:cs="Times New Roman" w:hint="eastAsia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对外公开总数量</w:t>
            </w:r>
          </w:p>
        </w:tc>
      </w:tr>
      <w:tr w:rsidR="009653EE" w:rsidRPr="00CC6595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 w:rsidP="0021554D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AB5F64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sz w:val="28"/>
                <w:szCs w:val="28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AB5F64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sz w:val="28"/>
                <w:szCs w:val="28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AB5F64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sz w:val="28"/>
                <w:szCs w:val="28"/>
              </w:rPr>
              <w:t>0</w:t>
            </w:r>
          </w:p>
        </w:tc>
      </w:tr>
      <w:tr w:rsidR="009653EE" w:rsidRPr="00CC6595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 w:rsidP="0021554D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AB5F64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AB5F64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sz w:val="28"/>
                <w:szCs w:val="28"/>
              </w:rPr>
              <w:t>2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AB5F64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sz w:val="28"/>
                <w:szCs w:val="28"/>
              </w:rPr>
              <w:t>2</w:t>
            </w:r>
          </w:p>
        </w:tc>
      </w:tr>
      <w:tr w:rsidR="009653EE" w:rsidRPr="00CC6595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第二十条第（五）项</w:t>
            </w:r>
          </w:p>
        </w:tc>
      </w:tr>
      <w:tr w:rsidR="009653EE" w:rsidRPr="00CC6595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本年增</w:t>
            </w:r>
            <w:r w:rsidRPr="00CC6595"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处理决定数量</w:t>
            </w:r>
          </w:p>
        </w:tc>
      </w:tr>
      <w:tr w:rsidR="009653EE" w:rsidRPr="00CC6595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804123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宋体"/>
                <w:kern w:val="0"/>
                <w:sz w:val="28"/>
                <w:szCs w:val="28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804123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宋体"/>
                <w:kern w:val="0"/>
                <w:sz w:val="28"/>
                <w:szCs w:val="28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804123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宋体"/>
                <w:kern w:val="0"/>
                <w:sz w:val="28"/>
                <w:szCs w:val="28"/>
              </w:rPr>
              <w:t>0</w:t>
            </w:r>
          </w:p>
        </w:tc>
      </w:tr>
      <w:tr w:rsidR="009653EE" w:rsidRPr="00CC6595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804123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宋体"/>
                <w:kern w:val="0"/>
                <w:sz w:val="28"/>
                <w:szCs w:val="28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804123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宋体"/>
                <w:kern w:val="0"/>
                <w:sz w:val="28"/>
                <w:szCs w:val="28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804123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宋体"/>
                <w:kern w:val="0"/>
                <w:sz w:val="28"/>
                <w:szCs w:val="28"/>
              </w:rPr>
              <w:t>0</w:t>
            </w:r>
          </w:p>
        </w:tc>
      </w:tr>
      <w:tr w:rsidR="009653EE" w:rsidRPr="00CC6595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第二十条第（六）项</w:t>
            </w:r>
          </w:p>
        </w:tc>
      </w:tr>
      <w:tr w:rsidR="009653EE" w:rsidRPr="00CC6595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本年增</w:t>
            </w:r>
            <w:r w:rsidRPr="00CC6595"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处理决定数量</w:t>
            </w:r>
          </w:p>
        </w:tc>
      </w:tr>
      <w:tr w:rsidR="009653EE" w:rsidRPr="00CC6595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804123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宋体"/>
                <w:kern w:val="0"/>
                <w:sz w:val="28"/>
                <w:szCs w:val="28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804123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宋体"/>
                <w:kern w:val="0"/>
                <w:sz w:val="28"/>
                <w:szCs w:val="28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804123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宋体"/>
                <w:kern w:val="0"/>
                <w:sz w:val="28"/>
                <w:szCs w:val="28"/>
              </w:rPr>
              <w:t>0</w:t>
            </w:r>
          </w:p>
        </w:tc>
      </w:tr>
      <w:tr w:rsidR="009653EE" w:rsidRPr="00CC6595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804123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宋体"/>
                <w:kern w:val="0"/>
                <w:sz w:val="28"/>
                <w:szCs w:val="28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804123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宋体"/>
                <w:kern w:val="0"/>
                <w:sz w:val="28"/>
                <w:szCs w:val="28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804123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宋体"/>
                <w:kern w:val="0"/>
                <w:sz w:val="28"/>
                <w:szCs w:val="28"/>
              </w:rPr>
              <w:t>0</w:t>
            </w:r>
          </w:p>
        </w:tc>
      </w:tr>
      <w:tr w:rsidR="009653EE" w:rsidRPr="00CC6595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第二十条第（八）项</w:t>
            </w:r>
          </w:p>
        </w:tc>
      </w:tr>
      <w:tr w:rsidR="009653EE" w:rsidRPr="00CC6595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本年增</w:t>
            </w:r>
            <w:r w:rsidRPr="00CC6595"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减</w:t>
            </w:r>
          </w:p>
        </w:tc>
      </w:tr>
      <w:tr w:rsidR="009653EE" w:rsidRPr="00CC6595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804123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宋体"/>
                <w:kern w:val="0"/>
                <w:sz w:val="28"/>
                <w:szCs w:val="28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804123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宋体"/>
                <w:kern w:val="0"/>
                <w:sz w:val="28"/>
                <w:szCs w:val="28"/>
              </w:rPr>
              <w:t>0</w:t>
            </w:r>
          </w:p>
        </w:tc>
      </w:tr>
      <w:tr w:rsidR="009653EE" w:rsidRPr="00CC6595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第二十条第（九）项</w:t>
            </w:r>
          </w:p>
        </w:tc>
      </w:tr>
      <w:tr w:rsidR="009653EE" w:rsidRPr="00CC6595">
        <w:trPr>
          <w:trHeight w:val="585"/>
          <w:jc w:val="center"/>
        </w:trPr>
        <w:tc>
          <w:tcPr>
            <w:tcW w:w="3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653EE" w:rsidRPr="00CC6595" w:rsidRDefault="009653EE" w:rsidP="00DC59BB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653EE" w:rsidRPr="00CC6595" w:rsidRDefault="009653EE" w:rsidP="00DC59BB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采购总金额</w:t>
            </w:r>
          </w:p>
        </w:tc>
      </w:tr>
      <w:tr w:rsidR="009653EE" w:rsidRPr="00CC6595">
        <w:trPr>
          <w:trHeight w:val="539"/>
          <w:jc w:val="center"/>
        </w:trPr>
        <w:tc>
          <w:tcPr>
            <w:tcW w:w="3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653EE" w:rsidRPr="00371C59" w:rsidRDefault="009653EE" w:rsidP="00DC59BB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653EE" w:rsidRPr="00371C59" w:rsidRDefault="009653EE" w:rsidP="00DC59BB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sz w:val="28"/>
                <w:szCs w:val="28"/>
              </w:rPr>
              <w:t>3696</w:t>
            </w:r>
            <w:r w:rsidRPr="00371C59">
              <w:rPr>
                <w:rFonts w:hint="eastAsia"/>
                <w:sz w:val="28"/>
                <w:szCs w:val="28"/>
              </w:rPr>
              <w:t>元</w:t>
            </w:r>
          </w:p>
        </w:tc>
      </w:tr>
    </w:tbl>
    <w:p w:rsidR="009653EE" w:rsidRPr="00CC6595" w:rsidRDefault="009653EE" w:rsidP="00FD2AA3">
      <w:pPr>
        <w:pStyle w:val="a3"/>
        <w:shd w:val="clear" w:color="auto" w:fill="FFFFFF"/>
        <w:spacing w:beforeAutospacing="0" w:afterAutospacing="0" w:line="600" w:lineRule="exact"/>
        <w:jc w:val="both"/>
        <w:rPr>
          <w:b/>
          <w:shd w:val="clear" w:color="auto" w:fill="FFFFFF"/>
        </w:rPr>
      </w:pPr>
    </w:p>
    <w:p w:rsidR="009653EE" w:rsidRPr="00CC6595" w:rsidRDefault="009653EE">
      <w:pPr>
        <w:pStyle w:val="a3"/>
        <w:shd w:val="clear" w:color="auto" w:fill="FFFFFF"/>
        <w:spacing w:beforeAutospacing="0" w:afterAutospacing="0" w:line="600" w:lineRule="exact"/>
        <w:ind w:firstLine="420"/>
        <w:jc w:val="both"/>
        <w:rPr>
          <w:rFonts w:ascii="黑体" w:eastAsia="黑体" w:hAnsi="方正黑体简体" w:cs="方正黑体简体"/>
          <w:sz w:val="32"/>
          <w:szCs w:val="32"/>
        </w:rPr>
      </w:pPr>
      <w:r w:rsidRPr="00CC6595">
        <w:rPr>
          <w:rFonts w:ascii="黑体" w:eastAsia="黑体" w:hint="eastAsia"/>
          <w:bCs/>
          <w:sz w:val="32"/>
          <w:szCs w:val="32"/>
          <w:shd w:val="clear" w:color="auto" w:fill="FFFFFF"/>
        </w:rPr>
        <w:t>三、</w:t>
      </w:r>
      <w:r w:rsidRPr="00CC6595">
        <w:rPr>
          <w:rFonts w:ascii="黑体" w:eastAsia="黑体" w:hAnsi="方正黑体简体" w:cs="方正黑体简体" w:hint="eastAsia"/>
          <w:bCs/>
          <w:sz w:val="32"/>
          <w:szCs w:val="32"/>
          <w:shd w:val="clear" w:color="auto" w:fill="FFFFFF"/>
        </w:rPr>
        <w:t>收到和处理政府信息公开申请情况</w:t>
      </w:r>
    </w:p>
    <w:tbl>
      <w:tblPr>
        <w:tblW w:w="9071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618"/>
        <w:gridCol w:w="855"/>
        <w:gridCol w:w="2089"/>
        <w:gridCol w:w="814"/>
        <w:gridCol w:w="756"/>
        <w:gridCol w:w="756"/>
        <w:gridCol w:w="815"/>
        <w:gridCol w:w="976"/>
        <w:gridCol w:w="713"/>
        <w:gridCol w:w="679"/>
      </w:tblGrid>
      <w:tr w:rsidR="009653EE" w:rsidRPr="00CC6595">
        <w:trPr>
          <w:jc w:val="center"/>
        </w:trPr>
        <w:tc>
          <w:tcPr>
            <w:tcW w:w="356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0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9653EE" w:rsidRPr="00CC6595">
        <w:trPr>
          <w:jc w:val="center"/>
        </w:trPr>
        <w:tc>
          <w:tcPr>
            <w:tcW w:w="356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1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7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9653EE" w:rsidRPr="00CC6595">
        <w:trPr>
          <w:jc w:val="center"/>
        </w:trPr>
        <w:tc>
          <w:tcPr>
            <w:tcW w:w="356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1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社会公益</w:t>
            </w: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组织</w:t>
            </w:r>
          </w:p>
        </w:tc>
        <w:tc>
          <w:tcPr>
            <w:tcW w:w="9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法律服务机构</w:t>
            </w:r>
          </w:p>
        </w:tc>
        <w:tc>
          <w:tcPr>
            <w:tcW w:w="7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67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</w:tr>
      <w:tr w:rsidR="009653EE" w:rsidRPr="00CC6595">
        <w:trPr>
          <w:jc w:val="center"/>
        </w:trPr>
        <w:tc>
          <w:tcPr>
            <w:tcW w:w="356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一、本年新收政府信息公开申请数量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</w:tr>
      <w:tr w:rsidR="009653EE" w:rsidRPr="00CC6595">
        <w:trPr>
          <w:jc w:val="center"/>
        </w:trPr>
        <w:tc>
          <w:tcPr>
            <w:tcW w:w="356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</w:tr>
      <w:tr w:rsidR="009653EE" w:rsidRPr="00CC6595" w:rsidTr="00354364">
        <w:trPr>
          <w:jc w:val="center"/>
        </w:trPr>
        <w:tc>
          <w:tcPr>
            <w:tcW w:w="61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6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</w:tr>
      <w:tr w:rsidR="009653EE" w:rsidRPr="00CC6595" w:rsidTr="00170212">
        <w:trPr>
          <w:jc w:val="center"/>
        </w:trPr>
        <w:tc>
          <w:tcPr>
            <w:tcW w:w="6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9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6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</w:tr>
      <w:tr w:rsidR="009653EE" w:rsidRPr="00CC6595" w:rsidTr="00F242AD">
        <w:trPr>
          <w:jc w:val="center"/>
        </w:trPr>
        <w:tc>
          <w:tcPr>
            <w:tcW w:w="6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楷体" w:eastAsia="楷体" w:hAnsi="楷体" w:cs="楷体"/>
                <w:kern w:val="0"/>
                <w:sz w:val="20"/>
                <w:szCs w:val="20"/>
              </w:rPr>
              <w:t>1.</w:t>
            </w:r>
            <w:r w:rsidRPr="00CC6595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6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</w:tr>
      <w:tr w:rsidR="009653EE" w:rsidRPr="00CC6595" w:rsidTr="00FB72DF">
        <w:trPr>
          <w:jc w:val="center"/>
        </w:trPr>
        <w:tc>
          <w:tcPr>
            <w:tcW w:w="6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楷体" w:eastAsia="楷体" w:hAnsi="楷体" w:cs="楷体"/>
                <w:kern w:val="0"/>
                <w:sz w:val="20"/>
                <w:szCs w:val="20"/>
              </w:rPr>
              <w:t>2.</w:t>
            </w:r>
            <w:r w:rsidRPr="00CC6595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6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</w:tr>
      <w:tr w:rsidR="009653EE" w:rsidRPr="00CC6595" w:rsidTr="00B966FC">
        <w:trPr>
          <w:jc w:val="center"/>
        </w:trPr>
        <w:tc>
          <w:tcPr>
            <w:tcW w:w="6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楷体" w:eastAsia="楷体" w:hAnsi="楷体" w:cs="楷体"/>
                <w:kern w:val="0"/>
                <w:sz w:val="20"/>
                <w:szCs w:val="20"/>
              </w:rPr>
              <w:t>3.</w:t>
            </w:r>
            <w:r w:rsidRPr="00CC6595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危及“三安全一稳定”</w:t>
            </w:r>
          </w:p>
        </w:tc>
        <w:tc>
          <w:tcPr>
            <w:tcW w:w="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6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</w:tr>
      <w:tr w:rsidR="009653EE" w:rsidRPr="00CC6595" w:rsidTr="00855986">
        <w:trPr>
          <w:jc w:val="center"/>
        </w:trPr>
        <w:tc>
          <w:tcPr>
            <w:tcW w:w="6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楷体" w:eastAsia="楷体" w:hAnsi="楷体" w:cs="楷体"/>
                <w:kern w:val="0"/>
                <w:sz w:val="20"/>
                <w:szCs w:val="20"/>
              </w:rPr>
              <w:t>4.</w:t>
            </w:r>
            <w:r w:rsidRPr="00CC6595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6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</w:tr>
      <w:tr w:rsidR="009653EE" w:rsidRPr="00CC6595" w:rsidTr="00614BC7">
        <w:trPr>
          <w:jc w:val="center"/>
        </w:trPr>
        <w:tc>
          <w:tcPr>
            <w:tcW w:w="6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楷体" w:eastAsia="楷体" w:hAnsi="楷体" w:cs="楷体"/>
                <w:kern w:val="0"/>
                <w:sz w:val="20"/>
                <w:szCs w:val="20"/>
              </w:rPr>
              <w:t>5.</w:t>
            </w:r>
            <w:r w:rsidRPr="00CC6595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6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</w:tr>
      <w:tr w:rsidR="009653EE" w:rsidRPr="00CC6595" w:rsidTr="006C605E">
        <w:trPr>
          <w:jc w:val="center"/>
        </w:trPr>
        <w:tc>
          <w:tcPr>
            <w:tcW w:w="6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楷体" w:eastAsia="楷体" w:hAnsi="楷体" w:cs="楷体"/>
                <w:kern w:val="0"/>
                <w:sz w:val="20"/>
                <w:szCs w:val="20"/>
              </w:rPr>
              <w:t>6.</w:t>
            </w:r>
            <w:r w:rsidRPr="00CC6595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6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</w:tr>
      <w:tr w:rsidR="009653EE" w:rsidRPr="00CC6595">
        <w:trPr>
          <w:jc w:val="center"/>
        </w:trPr>
        <w:tc>
          <w:tcPr>
            <w:tcW w:w="6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楷体" w:eastAsia="楷体" w:hAnsi="楷体" w:cs="楷体"/>
                <w:kern w:val="0"/>
                <w:sz w:val="20"/>
                <w:szCs w:val="20"/>
              </w:rPr>
              <w:t>7.</w:t>
            </w:r>
            <w:r w:rsidRPr="00CC6595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8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8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9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6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</w:tr>
      <w:tr w:rsidR="009653EE" w:rsidRPr="00CC6595">
        <w:trPr>
          <w:jc w:val="center"/>
        </w:trPr>
        <w:tc>
          <w:tcPr>
            <w:tcW w:w="61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楷体" w:eastAsia="楷体" w:hAnsi="楷体" w:cs="楷体"/>
                <w:kern w:val="0"/>
                <w:sz w:val="20"/>
                <w:szCs w:val="20"/>
              </w:rPr>
              <w:t>8.</w:t>
            </w:r>
            <w:r w:rsidRPr="00CC6595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</w:tr>
      <w:tr w:rsidR="009653EE" w:rsidRPr="00CC6595">
        <w:trPr>
          <w:jc w:val="center"/>
        </w:trPr>
        <w:tc>
          <w:tcPr>
            <w:tcW w:w="61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楷体" w:eastAsia="楷体" w:hAnsi="楷体" w:cs="楷体"/>
                <w:kern w:val="0"/>
                <w:sz w:val="20"/>
                <w:szCs w:val="20"/>
              </w:rPr>
              <w:t>1.</w:t>
            </w:r>
            <w:r w:rsidRPr="00CC6595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</w:tr>
      <w:tr w:rsidR="009653EE" w:rsidRPr="00CC6595">
        <w:trPr>
          <w:jc w:val="center"/>
        </w:trPr>
        <w:tc>
          <w:tcPr>
            <w:tcW w:w="61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楷体" w:eastAsia="楷体" w:hAnsi="楷体" w:cs="楷体"/>
                <w:kern w:val="0"/>
                <w:sz w:val="20"/>
                <w:szCs w:val="20"/>
              </w:rPr>
              <w:t>2.</w:t>
            </w:r>
            <w:r w:rsidRPr="00CC6595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</w:tr>
      <w:tr w:rsidR="009653EE" w:rsidRPr="00CC6595">
        <w:trPr>
          <w:jc w:val="center"/>
        </w:trPr>
        <w:tc>
          <w:tcPr>
            <w:tcW w:w="61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楷体" w:eastAsia="楷体" w:hAnsi="楷体" w:cs="楷体"/>
                <w:kern w:val="0"/>
                <w:sz w:val="20"/>
                <w:szCs w:val="20"/>
              </w:rPr>
              <w:t>3.</w:t>
            </w:r>
            <w:r w:rsidRPr="00CC6595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</w:tr>
      <w:tr w:rsidR="009653EE" w:rsidRPr="00CC6595">
        <w:trPr>
          <w:jc w:val="center"/>
        </w:trPr>
        <w:tc>
          <w:tcPr>
            <w:tcW w:w="61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楷体" w:eastAsia="楷体" w:hAnsi="楷体" w:cs="楷体"/>
                <w:kern w:val="0"/>
                <w:sz w:val="20"/>
                <w:szCs w:val="20"/>
              </w:rPr>
              <w:t>1.</w:t>
            </w:r>
            <w:r w:rsidRPr="00CC6595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</w:tr>
      <w:tr w:rsidR="009653EE" w:rsidRPr="00CC6595">
        <w:trPr>
          <w:jc w:val="center"/>
        </w:trPr>
        <w:tc>
          <w:tcPr>
            <w:tcW w:w="61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楷体" w:eastAsia="楷体" w:hAnsi="楷体" w:cs="楷体"/>
                <w:kern w:val="0"/>
                <w:sz w:val="20"/>
                <w:szCs w:val="20"/>
              </w:rPr>
              <w:t>2.</w:t>
            </w:r>
            <w:r w:rsidRPr="00CC6595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</w:tr>
      <w:tr w:rsidR="009653EE" w:rsidRPr="00CC6595">
        <w:trPr>
          <w:jc w:val="center"/>
        </w:trPr>
        <w:tc>
          <w:tcPr>
            <w:tcW w:w="61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楷体" w:eastAsia="楷体" w:hAnsi="楷体" w:cs="楷体"/>
                <w:kern w:val="0"/>
                <w:sz w:val="20"/>
                <w:szCs w:val="20"/>
              </w:rPr>
              <w:t>3.</w:t>
            </w:r>
            <w:r w:rsidRPr="00CC6595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</w:tr>
      <w:tr w:rsidR="009653EE" w:rsidRPr="00CC6595">
        <w:trPr>
          <w:jc w:val="center"/>
        </w:trPr>
        <w:tc>
          <w:tcPr>
            <w:tcW w:w="61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楷体" w:eastAsia="楷体" w:hAnsi="楷体" w:cs="楷体"/>
                <w:kern w:val="0"/>
                <w:sz w:val="20"/>
                <w:szCs w:val="20"/>
              </w:rPr>
              <w:t>4.</w:t>
            </w:r>
            <w:r w:rsidRPr="00CC6595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</w:tr>
      <w:tr w:rsidR="009653EE" w:rsidRPr="00CC6595">
        <w:trPr>
          <w:jc w:val="center"/>
        </w:trPr>
        <w:tc>
          <w:tcPr>
            <w:tcW w:w="61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楷体" w:eastAsia="楷体" w:hAnsi="楷体" w:cs="楷体"/>
                <w:kern w:val="0"/>
                <w:sz w:val="20"/>
                <w:szCs w:val="20"/>
              </w:rPr>
              <w:t>5.</w:t>
            </w:r>
            <w:r w:rsidRPr="00CC6595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</w:tr>
      <w:tr w:rsidR="009653EE" w:rsidRPr="00CC6595">
        <w:trPr>
          <w:jc w:val="center"/>
        </w:trPr>
        <w:tc>
          <w:tcPr>
            <w:tcW w:w="61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9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</w:tr>
      <w:tr w:rsidR="009653EE" w:rsidRPr="00CC6595" w:rsidTr="00E24F55">
        <w:trPr>
          <w:jc w:val="center"/>
        </w:trPr>
        <w:tc>
          <w:tcPr>
            <w:tcW w:w="6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9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6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</w:tr>
      <w:tr w:rsidR="009653EE" w:rsidRPr="00CC6595" w:rsidTr="00187FFD">
        <w:trPr>
          <w:jc w:val="center"/>
        </w:trPr>
        <w:tc>
          <w:tcPr>
            <w:tcW w:w="35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9653EE" w:rsidRPr="00CC6595" w:rsidRDefault="009653EE">
            <w:pPr>
              <w:widowControl/>
              <w:spacing w:line="600" w:lineRule="exact"/>
              <w:jc w:val="left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6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 w:rsidP="00CB4722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</w:tr>
    </w:tbl>
    <w:p w:rsidR="009653EE" w:rsidRPr="00CC6595" w:rsidRDefault="009653EE">
      <w:pPr>
        <w:pStyle w:val="a3"/>
        <w:shd w:val="clear" w:color="auto" w:fill="FFFFFF"/>
        <w:spacing w:beforeAutospacing="0" w:afterAutospacing="0" w:line="600" w:lineRule="exact"/>
        <w:ind w:firstLine="420"/>
        <w:jc w:val="both"/>
      </w:pPr>
    </w:p>
    <w:p w:rsidR="009653EE" w:rsidRPr="00CC6595" w:rsidRDefault="009653EE">
      <w:pPr>
        <w:pStyle w:val="a3"/>
        <w:shd w:val="clear" w:color="auto" w:fill="FFFFFF"/>
        <w:spacing w:beforeAutospacing="0" w:afterAutospacing="0" w:line="600" w:lineRule="exact"/>
        <w:ind w:firstLine="420"/>
        <w:jc w:val="both"/>
        <w:rPr>
          <w:rFonts w:ascii="黑体" w:eastAsia="黑体" w:hAnsi="方正黑体简体" w:cs="方正黑体简体"/>
          <w:bCs/>
          <w:sz w:val="32"/>
          <w:szCs w:val="32"/>
        </w:rPr>
      </w:pPr>
      <w:r w:rsidRPr="00CC6595">
        <w:rPr>
          <w:rFonts w:ascii="黑体" w:eastAsia="黑体" w:hint="eastAsia"/>
          <w:bCs/>
          <w:sz w:val="32"/>
          <w:szCs w:val="32"/>
          <w:shd w:val="clear" w:color="auto" w:fill="FFFFFF"/>
        </w:rPr>
        <w:t>四</w:t>
      </w:r>
      <w:r w:rsidRPr="00CC6595">
        <w:rPr>
          <w:rFonts w:ascii="黑体" w:eastAsia="黑体" w:hAnsi="方正黑体简体" w:cs="方正黑体简体" w:hint="eastAsia"/>
          <w:bCs/>
          <w:sz w:val="32"/>
          <w:szCs w:val="32"/>
          <w:shd w:val="clear" w:color="auto" w:fill="FFFFFF"/>
        </w:rPr>
        <w:t>、政府信息公开行政复议、行政诉讼情况</w:t>
      </w:r>
    </w:p>
    <w:p w:rsidR="009653EE" w:rsidRPr="00CC6595" w:rsidRDefault="009653EE">
      <w:pPr>
        <w:pStyle w:val="a3"/>
        <w:shd w:val="clear" w:color="auto" w:fill="FFFFFF"/>
        <w:spacing w:beforeAutospacing="0" w:afterAutospacing="0" w:line="600" w:lineRule="exact"/>
        <w:ind w:firstLine="420"/>
        <w:jc w:val="both"/>
      </w:pPr>
    </w:p>
    <w:tbl>
      <w:tblPr>
        <w:tblW w:w="9071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9653EE" w:rsidRPr="00CC6595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9653EE" w:rsidRPr="00CC6595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9653EE" w:rsidRPr="00CC6595">
        <w:trPr>
          <w:jc w:val="center"/>
        </w:trPr>
        <w:tc>
          <w:tcPr>
            <w:tcW w:w="60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65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CC6595" w:rsidRDefault="009653EE">
            <w:pPr>
              <w:widowControl/>
              <w:spacing w:line="600" w:lineRule="exact"/>
              <w:jc w:val="center"/>
            </w:pPr>
            <w:r w:rsidRPr="00CC6595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9653EE" w:rsidRPr="00CC6595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0 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Calibri"/>
                <w:kern w:val="0"/>
                <w:sz w:val="28"/>
                <w:szCs w:val="28"/>
              </w:rPr>
              <w:t> 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宋体"/>
                <w:kern w:val="0"/>
                <w:sz w:val="28"/>
                <w:szCs w:val="28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宋体"/>
                <w:kern w:val="0"/>
                <w:sz w:val="28"/>
                <w:szCs w:val="28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宋体"/>
                <w:kern w:val="0"/>
                <w:sz w:val="28"/>
                <w:szCs w:val="28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宋体"/>
                <w:kern w:val="0"/>
                <w:sz w:val="28"/>
                <w:szCs w:val="28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宋体"/>
                <w:kern w:val="0"/>
                <w:sz w:val="28"/>
                <w:szCs w:val="28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宋体"/>
                <w:kern w:val="0"/>
                <w:sz w:val="28"/>
                <w:szCs w:val="28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宋体"/>
                <w:kern w:val="0"/>
                <w:sz w:val="28"/>
                <w:szCs w:val="28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宋体"/>
                <w:kern w:val="0"/>
                <w:sz w:val="28"/>
                <w:szCs w:val="28"/>
              </w:rPr>
              <w:t> 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  <w:r w:rsidRPr="00371C59">
              <w:rPr>
                <w:rFonts w:cs="宋体"/>
                <w:kern w:val="0"/>
                <w:sz w:val="28"/>
                <w:szCs w:val="28"/>
              </w:rPr>
              <w:t>0 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653EE" w:rsidRPr="00371C59" w:rsidRDefault="009653EE">
            <w:pPr>
              <w:spacing w:line="600" w:lineRule="exact"/>
              <w:rPr>
                <w:sz w:val="28"/>
                <w:szCs w:val="28"/>
              </w:rPr>
            </w:pPr>
            <w:r w:rsidRPr="00371C59">
              <w:rPr>
                <w:sz w:val="28"/>
                <w:szCs w:val="28"/>
              </w:rPr>
              <w:t>0</w:t>
            </w:r>
          </w:p>
        </w:tc>
      </w:tr>
    </w:tbl>
    <w:p w:rsidR="009653EE" w:rsidRPr="00CC6595" w:rsidRDefault="009653EE">
      <w:pPr>
        <w:widowControl/>
        <w:shd w:val="clear" w:color="auto" w:fill="FFFFFF"/>
        <w:spacing w:line="600" w:lineRule="exact"/>
        <w:jc w:val="center"/>
        <w:rPr>
          <w:rFonts w:ascii="宋体" w:cs="宋体"/>
          <w:sz w:val="24"/>
          <w:szCs w:val="24"/>
        </w:rPr>
      </w:pPr>
    </w:p>
    <w:p w:rsidR="009653EE" w:rsidRPr="00CC6595" w:rsidRDefault="009653EE">
      <w:pPr>
        <w:pStyle w:val="a3"/>
        <w:shd w:val="clear" w:color="auto" w:fill="FFFFFF"/>
        <w:spacing w:beforeAutospacing="0" w:afterAutospacing="0" w:line="600" w:lineRule="exact"/>
        <w:ind w:firstLine="420"/>
        <w:jc w:val="both"/>
        <w:rPr>
          <w:rFonts w:ascii="黑体" w:eastAsia="黑体" w:hAnsi="方正黑体简体" w:cs="方正黑体简体"/>
          <w:bCs/>
          <w:sz w:val="32"/>
          <w:szCs w:val="32"/>
          <w:shd w:val="clear" w:color="auto" w:fill="FFFFFF"/>
        </w:rPr>
      </w:pPr>
      <w:r w:rsidRPr="00CC6595">
        <w:rPr>
          <w:rFonts w:ascii="黑体" w:eastAsia="黑体" w:hint="eastAsia"/>
          <w:bCs/>
          <w:sz w:val="32"/>
          <w:szCs w:val="32"/>
          <w:shd w:val="clear" w:color="auto" w:fill="FFFFFF"/>
        </w:rPr>
        <w:t>五</w:t>
      </w:r>
      <w:r w:rsidRPr="00CC6595">
        <w:rPr>
          <w:rFonts w:ascii="黑体" w:eastAsia="黑体" w:hAnsi="方正黑体简体" w:cs="方正黑体简体" w:hint="eastAsia"/>
          <w:bCs/>
          <w:sz w:val="32"/>
          <w:szCs w:val="32"/>
          <w:shd w:val="clear" w:color="auto" w:fill="FFFFFF"/>
        </w:rPr>
        <w:t>、存在的主要问题及改进情况</w:t>
      </w:r>
    </w:p>
    <w:p w:rsidR="009653EE" w:rsidRPr="00CC6595" w:rsidRDefault="009653EE">
      <w:pPr>
        <w:pStyle w:val="a3"/>
        <w:shd w:val="clear" w:color="auto" w:fill="FFFFFF"/>
        <w:spacing w:beforeAutospacing="0" w:afterAutospacing="0" w:line="600" w:lineRule="exact"/>
        <w:ind w:firstLine="420"/>
        <w:jc w:val="both"/>
        <w:rPr>
          <w:rFonts w:ascii="仿宋_GB2312" w:eastAsia="仿宋_GB2312" w:hAnsi="方正黑体简体" w:cs="方正黑体简体"/>
          <w:bCs/>
          <w:sz w:val="32"/>
          <w:szCs w:val="32"/>
        </w:rPr>
      </w:pPr>
      <w:r w:rsidRPr="00CC6595">
        <w:rPr>
          <w:rFonts w:ascii="仿宋_GB2312" w:eastAsia="仿宋_GB2312" w:hint="eastAsia"/>
          <w:sz w:val="32"/>
          <w:szCs w:val="32"/>
          <w:shd w:val="clear" w:color="auto" w:fill="FFFFFF"/>
        </w:rPr>
        <w:t>目前存在的主要问题是政府信息公开工作是由兼职人员负责的，对相关国资监管政策的宣传、解读工作人员力量不够，政府信息公开工作虽然能及时完成，但专业性和针对性有待提高。此项工作有待在以后的工作中深化加强。</w:t>
      </w:r>
    </w:p>
    <w:p w:rsidR="009653EE" w:rsidRPr="00CC6595" w:rsidRDefault="009653EE" w:rsidP="0056369D">
      <w:pPr>
        <w:pStyle w:val="a3"/>
        <w:shd w:val="clear" w:color="auto" w:fill="FFFFFF"/>
        <w:spacing w:beforeAutospacing="0" w:afterAutospacing="0" w:line="600" w:lineRule="exact"/>
        <w:ind w:firstLine="420"/>
        <w:jc w:val="both"/>
        <w:rPr>
          <w:rFonts w:ascii="黑体" w:eastAsia="黑体"/>
          <w:sz w:val="32"/>
          <w:szCs w:val="32"/>
          <w:shd w:val="clear" w:color="auto" w:fill="FFFFFF"/>
        </w:rPr>
      </w:pPr>
      <w:r w:rsidRPr="00CC6595">
        <w:rPr>
          <w:rFonts w:ascii="黑体" w:eastAsia="黑体" w:hint="eastAsia"/>
          <w:sz w:val="32"/>
          <w:szCs w:val="32"/>
          <w:shd w:val="clear" w:color="auto" w:fill="FFFFFF"/>
        </w:rPr>
        <w:t>六、其他需要报告的事项</w:t>
      </w:r>
      <w:bookmarkStart w:id="0" w:name="_GoBack"/>
      <w:bookmarkEnd w:id="0"/>
    </w:p>
    <w:p w:rsidR="009653EE" w:rsidRPr="00CC6595" w:rsidRDefault="009653EE" w:rsidP="0056369D">
      <w:pPr>
        <w:pStyle w:val="a3"/>
        <w:shd w:val="clear" w:color="auto" w:fill="FFFFFF"/>
        <w:spacing w:beforeAutospacing="0" w:afterAutospacing="0" w:line="600" w:lineRule="exact"/>
        <w:ind w:firstLine="420"/>
        <w:jc w:val="both"/>
        <w:rPr>
          <w:rFonts w:ascii="仿宋_GB2312" w:eastAsia="仿宋_GB2312"/>
          <w:sz w:val="32"/>
          <w:szCs w:val="32"/>
          <w:shd w:val="clear" w:color="auto" w:fill="FFFFFF"/>
        </w:rPr>
      </w:pPr>
      <w:r w:rsidRPr="00CC6595">
        <w:rPr>
          <w:rFonts w:ascii="仿宋_GB2312" w:eastAsia="仿宋_GB2312"/>
          <w:sz w:val="32"/>
          <w:szCs w:val="32"/>
          <w:shd w:val="clear" w:color="auto" w:fill="FFFFFF"/>
        </w:rPr>
        <w:t>2020</w:t>
      </w:r>
      <w:r w:rsidRPr="00CC6595">
        <w:rPr>
          <w:rFonts w:ascii="仿宋_GB2312" w:eastAsia="仿宋_GB2312" w:hint="eastAsia"/>
          <w:sz w:val="32"/>
          <w:szCs w:val="32"/>
          <w:shd w:val="clear" w:color="auto" w:fill="FFFFFF"/>
        </w:rPr>
        <w:t>年度我委无其他需要报告的事项。</w:t>
      </w:r>
    </w:p>
    <w:p w:rsidR="009653EE" w:rsidRPr="00CC6595" w:rsidRDefault="009653EE" w:rsidP="0056369D">
      <w:pPr>
        <w:pStyle w:val="a3"/>
        <w:shd w:val="clear" w:color="auto" w:fill="FFFFFF"/>
        <w:spacing w:beforeAutospacing="0" w:afterAutospacing="0" w:line="600" w:lineRule="exact"/>
        <w:ind w:firstLine="420"/>
        <w:jc w:val="both"/>
        <w:rPr>
          <w:rFonts w:ascii="仿宋_GB2312" w:eastAsia="仿宋_GB2312"/>
          <w:sz w:val="32"/>
          <w:szCs w:val="32"/>
          <w:shd w:val="clear" w:color="auto" w:fill="FFFFFF"/>
        </w:rPr>
      </w:pPr>
    </w:p>
    <w:p w:rsidR="009653EE" w:rsidRPr="00CC6595" w:rsidRDefault="009653EE" w:rsidP="0056369D">
      <w:pPr>
        <w:pStyle w:val="a3"/>
        <w:shd w:val="clear" w:color="auto" w:fill="FFFFFF"/>
        <w:spacing w:beforeAutospacing="0" w:afterAutospacing="0" w:line="600" w:lineRule="exact"/>
        <w:ind w:firstLine="420"/>
        <w:jc w:val="both"/>
        <w:rPr>
          <w:rFonts w:ascii="仿宋_GB2312" w:eastAsia="仿宋_GB2312"/>
          <w:sz w:val="32"/>
          <w:szCs w:val="32"/>
          <w:shd w:val="clear" w:color="auto" w:fill="FFFFFF"/>
        </w:rPr>
      </w:pPr>
    </w:p>
    <w:p w:rsidR="009653EE" w:rsidRPr="00CC6595" w:rsidRDefault="009653EE" w:rsidP="00E4713A">
      <w:pPr>
        <w:pStyle w:val="a3"/>
        <w:shd w:val="clear" w:color="auto" w:fill="FFFFFF"/>
        <w:wordWrap w:val="0"/>
        <w:spacing w:beforeAutospacing="0" w:afterAutospacing="0" w:line="600" w:lineRule="exact"/>
        <w:ind w:firstLine="420"/>
        <w:jc w:val="right"/>
        <w:rPr>
          <w:rFonts w:ascii="仿宋_GB2312" w:eastAsia="仿宋_GB2312"/>
          <w:sz w:val="32"/>
          <w:szCs w:val="32"/>
          <w:shd w:val="clear" w:color="auto" w:fill="FFFFFF"/>
        </w:rPr>
      </w:pPr>
      <w:r w:rsidRPr="00CC6595">
        <w:rPr>
          <w:rFonts w:ascii="仿宋_GB2312" w:eastAsia="仿宋_GB2312" w:hint="eastAsia"/>
          <w:sz w:val="32"/>
          <w:szCs w:val="32"/>
          <w:shd w:val="clear" w:color="auto" w:fill="FFFFFF"/>
        </w:rPr>
        <w:t>新余市国资委</w:t>
      </w:r>
      <w:r w:rsidRPr="00CC6595">
        <w:rPr>
          <w:rFonts w:ascii="仿宋_GB2312" w:eastAsia="仿宋_GB2312"/>
          <w:sz w:val="32"/>
          <w:szCs w:val="32"/>
          <w:shd w:val="clear" w:color="auto" w:fill="FFFFFF"/>
        </w:rPr>
        <w:t xml:space="preserve">     </w:t>
      </w:r>
    </w:p>
    <w:p w:rsidR="009653EE" w:rsidRPr="00CC6595" w:rsidRDefault="009653EE" w:rsidP="00E4713A">
      <w:pPr>
        <w:pStyle w:val="a3"/>
        <w:shd w:val="clear" w:color="auto" w:fill="FFFFFF"/>
        <w:wordWrap w:val="0"/>
        <w:spacing w:beforeAutospacing="0" w:afterAutospacing="0" w:line="600" w:lineRule="exact"/>
        <w:ind w:firstLine="420"/>
        <w:jc w:val="right"/>
        <w:rPr>
          <w:rFonts w:ascii="仿宋_GB2312" w:eastAsia="仿宋_GB2312" w:hAnsi="方正黑体简体" w:cs="方正黑体简体"/>
          <w:bCs/>
          <w:sz w:val="32"/>
          <w:szCs w:val="32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7"/>
          <w:attr w:name="Month" w:val="1"/>
          <w:attr w:name="Year" w:val="2021"/>
        </w:smartTagPr>
        <w:r w:rsidRPr="00CC6595">
          <w:rPr>
            <w:rFonts w:ascii="仿宋_GB2312" w:eastAsia="仿宋_GB2312"/>
            <w:sz w:val="32"/>
            <w:szCs w:val="32"/>
            <w:shd w:val="clear" w:color="auto" w:fill="FFFFFF"/>
          </w:rPr>
          <w:t>2021</w:t>
        </w:r>
        <w:r w:rsidRPr="00CC6595">
          <w:rPr>
            <w:rFonts w:ascii="仿宋_GB2312" w:eastAsia="仿宋_GB2312" w:hint="eastAsia"/>
            <w:sz w:val="32"/>
            <w:szCs w:val="32"/>
            <w:shd w:val="clear" w:color="auto" w:fill="FFFFFF"/>
          </w:rPr>
          <w:t>年</w:t>
        </w:r>
        <w:r w:rsidRPr="00CC6595">
          <w:rPr>
            <w:rFonts w:ascii="仿宋_GB2312" w:eastAsia="仿宋_GB2312"/>
            <w:sz w:val="32"/>
            <w:szCs w:val="32"/>
            <w:shd w:val="clear" w:color="auto" w:fill="FFFFFF"/>
          </w:rPr>
          <w:t>1</w:t>
        </w:r>
        <w:r w:rsidRPr="00CC6595">
          <w:rPr>
            <w:rFonts w:ascii="仿宋_GB2312" w:eastAsia="仿宋_GB2312" w:hint="eastAsia"/>
            <w:sz w:val="32"/>
            <w:szCs w:val="32"/>
            <w:shd w:val="clear" w:color="auto" w:fill="FFFFFF"/>
          </w:rPr>
          <w:t>月</w:t>
        </w:r>
        <w:r w:rsidRPr="00CC6595">
          <w:rPr>
            <w:rFonts w:ascii="仿宋_GB2312" w:eastAsia="仿宋_GB2312"/>
            <w:sz w:val="32"/>
            <w:szCs w:val="32"/>
            <w:shd w:val="clear" w:color="auto" w:fill="FFFFFF"/>
          </w:rPr>
          <w:t>7</w:t>
        </w:r>
        <w:r w:rsidRPr="00CC6595">
          <w:rPr>
            <w:rFonts w:ascii="仿宋_GB2312" w:eastAsia="仿宋_GB2312" w:hint="eastAsia"/>
            <w:sz w:val="32"/>
            <w:szCs w:val="32"/>
            <w:shd w:val="clear" w:color="auto" w:fill="FFFFFF"/>
          </w:rPr>
          <w:t>日</w:t>
        </w:r>
      </w:smartTag>
      <w:r w:rsidRPr="00CC6595">
        <w:rPr>
          <w:rFonts w:ascii="仿宋_GB2312" w:eastAsia="仿宋_GB2312"/>
          <w:sz w:val="32"/>
          <w:szCs w:val="32"/>
          <w:shd w:val="clear" w:color="auto" w:fill="FFFFFF"/>
        </w:rPr>
        <w:t xml:space="preserve">    </w:t>
      </w:r>
    </w:p>
    <w:sectPr w:rsidR="009653EE" w:rsidRPr="00CC6595" w:rsidSect="003A4A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黑体简体">
    <w:altName w:val="方正兰亭超细黑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A4AAB"/>
    <w:rsid w:val="0008386C"/>
    <w:rsid w:val="00170212"/>
    <w:rsid w:val="00187FFD"/>
    <w:rsid w:val="0021554D"/>
    <w:rsid w:val="0029571A"/>
    <w:rsid w:val="002F6A31"/>
    <w:rsid w:val="00354364"/>
    <w:rsid w:val="00371C59"/>
    <w:rsid w:val="003A4AAB"/>
    <w:rsid w:val="00556E4E"/>
    <w:rsid w:val="0056369D"/>
    <w:rsid w:val="00614BC7"/>
    <w:rsid w:val="006C605E"/>
    <w:rsid w:val="007B4DEB"/>
    <w:rsid w:val="00804123"/>
    <w:rsid w:val="00855986"/>
    <w:rsid w:val="008701E4"/>
    <w:rsid w:val="008767F2"/>
    <w:rsid w:val="009653EE"/>
    <w:rsid w:val="00A017BE"/>
    <w:rsid w:val="00A63DB6"/>
    <w:rsid w:val="00AB5F64"/>
    <w:rsid w:val="00B966FC"/>
    <w:rsid w:val="00B974F9"/>
    <w:rsid w:val="00BD7B5F"/>
    <w:rsid w:val="00CB4722"/>
    <w:rsid w:val="00CC6595"/>
    <w:rsid w:val="00DC59BB"/>
    <w:rsid w:val="00E24F55"/>
    <w:rsid w:val="00E4713A"/>
    <w:rsid w:val="00F242AD"/>
    <w:rsid w:val="00FB72DF"/>
    <w:rsid w:val="00FD2AA3"/>
    <w:rsid w:val="307B05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next w:val="2"/>
    <w:qFormat/>
    <w:rsid w:val="003A4AAB"/>
    <w:pPr>
      <w:widowControl w:val="0"/>
      <w:jc w:val="both"/>
    </w:pPr>
    <w:rPr>
      <w:rFonts w:ascii="Calibri" w:hAnsi="Calibri" w:cs="黑体"/>
    </w:rPr>
  </w:style>
  <w:style w:type="paragraph" w:styleId="2">
    <w:name w:val="heading 2"/>
    <w:basedOn w:val="a"/>
    <w:next w:val="a"/>
    <w:link w:val="2Char"/>
    <w:uiPriority w:val="99"/>
    <w:qFormat/>
    <w:rsid w:val="003A4AAB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8767F2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Normal (Web)"/>
    <w:basedOn w:val="a"/>
    <w:uiPriority w:val="99"/>
    <w:rsid w:val="003A4AAB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307</Words>
  <Characters>1755</Characters>
  <Application>Microsoft Office Word</Application>
  <DocSecurity>0</DocSecurity>
  <Lines>14</Lines>
  <Paragraphs>4</Paragraphs>
  <ScaleCrop>false</ScaleCrop>
  <Company/>
  <LinksUpToDate>false</LinksUpToDate>
  <CharactersWithSpaces>2058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安全桌面测试帐号</cp:lastModifiedBy>
  <cp:revision>2</cp:revision>
  <dcterms:created xsi:type="dcterms:W3CDTF">2021-02-01T07:18:00Z</dcterms:created>
  <dcterms:modified xsi:type="dcterms:W3CDTF">2021-02-01T07:18:00Z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