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2619EA">
      <w:pPr>
        <w:pStyle w:val="2"/>
        <w:spacing w:before="180" w:line="223" w:lineRule="auto"/>
        <w:ind w:left="143"/>
        <w:rPr>
          <w:sz w:val="28"/>
          <w:szCs w:val="28"/>
        </w:rPr>
      </w:pPr>
      <w:r>
        <w:rPr>
          <w:spacing w:val="-10"/>
          <w:sz w:val="28"/>
          <w:szCs w:val="28"/>
        </w:rPr>
        <w:t>附件</w:t>
      </w:r>
      <w:r>
        <w:rPr>
          <w:spacing w:val="-60"/>
          <w:sz w:val="28"/>
          <w:szCs w:val="28"/>
        </w:rPr>
        <w:t xml:space="preserve"> </w:t>
      </w:r>
      <w:r>
        <w:rPr>
          <w:spacing w:val="-10"/>
          <w:sz w:val="28"/>
          <w:szCs w:val="28"/>
        </w:rPr>
        <w:t>2</w:t>
      </w:r>
    </w:p>
    <w:p w14:paraId="7D3F4C75">
      <w:pPr>
        <w:spacing w:before="241" w:line="225" w:lineRule="auto"/>
        <w:ind w:left="584"/>
        <w:outlineLvl w:val="0"/>
        <w:rPr>
          <w:rFonts w:ascii="新宋体" w:hAnsi="新宋体" w:eastAsia="新宋体" w:cs="新宋体"/>
          <w:sz w:val="31"/>
          <w:szCs w:val="31"/>
        </w:rPr>
      </w:pPr>
      <w:r>
        <w:rPr>
          <w:rFonts w:ascii="新宋体" w:hAnsi="新宋体" w:eastAsia="新宋体" w:cs="新宋体"/>
          <w:b/>
          <w:bCs/>
          <w:spacing w:val="7"/>
          <w:sz w:val="31"/>
          <w:szCs w:val="31"/>
        </w:rPr>
        <w:t>新余市建设工程施工扬尘治理和创文创卫工作检查表</w:t>
      </w:r>
    </w:p>
    <w:p w14:paraId="1610A8B7">
      <w:pPr>
        <w:pStyle w:val="2"/>
        <w:spacing w:before="169" w:line="229" w:lineRule="auto"/>
        <w:ind w:left="131"/>
        <w:rPr>
          <w:sz w:val="20"/>
          <w:szCs w:val="20"/>
        </w:rPr>
      </w:pPr>
      <w:r>
        <w:rPr>
          <w:spacing w:val="3"/>
          <w:sz w:val="20"/>
          <w:szCs w:val="20"/>
        </w:rPr>
        <w:t>工程名称：                                       形象进度：</w:t>
      </w:r>
    </w:p>
    <w:p w14:paraId="3410B0D5">
      <w:pPr>
        <w:spacing w:line="134" w:lineRule="auto"/>
        <w:rPr>
          <w:rFonts w:ascii="Arial"/>
          <w:sz w:val="2"/>
        </w:rPr>
      </w:pPr>
    </w:p>
    <w:tbl>
      <w:tblPr>
        <w:tblStyle w:val="5"/>
        <w:tblW w:w="809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32"/>
        <w:gridCol w:w="944"/>
        <w:gridCol w:w="1004"/>
        <w:gridCol w:w="2718"/>
      </w:tblGrid>
      <w:tr w14:paraId="096EA1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3432" w:type="dxa"/>
            <w:vMerge w:val="restart"/>
            <w:tcBorders>
              <w:bottom w:val="nil"/>
            </w:tcBorders>
            <w:vAlign w:val="top"/>
          </w:tcPr>
          <w:p w14:paraId="73E127F8">
            <w:pPr>
              <w:spacing w:line="405" w:lineRule="auto"/>
              <w:rPr>
                <w:rFonts w:ascii="Arial"/>
                <w:sz w:val="21"/>
              </w:rPr>
            </w:pPr>
          </w:p>
          <w:p w14:paraId="10EB77D4">
            <w:pPr>
              <w:pStyle w:val="6"/>
              <w:spacing w:before="65" w:line="229" w:lineRule="auto"/>
              <w:ind w:left="1308"/>
              <w:rPr>
                <w:sz w:val="20"/>
                <w:szCs w:val="20"/>
              </w:rPr>
            </w:pPr>
            <w:r>
              <w:rPr>
                <w:b/>
                <w:bCs/>
                <w:spacing w:val="4"/>
                <w:sz w:val="20"/>
                <w:szCs w:val="20"/>
              </w:rPr>
              <w:t>检查内容</w:t>
            </w:r>
          </w:p>
        </w:tc>
        <w:tc>
          <w:tcPr>
            <w:tcW w:w="1948" w:type="dxa"/>
            <w:gridSpan w:val="2"/>
            <w:vAlign w:val="top"/>
          </w:tcPr>
          <w:p w14:paraId="723842C1">
            <w:pPr>
              <w:pStyle w:val="6"/>
              <w:spacing w:before="112" w:line="229" w:lineRule="auto"/>
              <w:ind w:left="564"/>
              <w:rPr>
                <w:sz w:val="20"/>
                <w:szCs w:val="20"/>
              </w:rPr>
            </w:pPr>
            <w:r>
              <w:rPr>
                <w:b/>
                <w:bCs/>
                <w:spacing w:val="4"/>
                <w:sz w:val="20"/>
                <w:szCs w:val="20"/>
              </w:rPr>
              <w:t>检查结果</w:t>
            </w:r>
          </w:p>
        </w:tc>
        <w:tc>
          <w:tcPr>
            <w:tcW w:w="2718" w:type="dxa"/>
            <w:vMerge w:val="restart"/>
            <w:tcBorders>
              <w:bottom w:val="nil"/>
            </w:tcBorders>
            <w:vAlign w:val="top"/>
          </w:tcPr>
          <w:p w14:paraId="644C4A07">
            <w:pPr>
              <w:spacing w:line="405" w:lineRule="auto"/>
              <w:rPr>
                <w:rFonts w:ascii="Arial"/>
                <w:sz w:val="21"/>
              </w:rPr>
            </w:pPr>
          </w:p>
          <w:p w14:paraId="2C1915CA">
            <w:pPr>
              <w:pStyle w:val="6"/>
              <w:spacing w:before="65" w:line="233" w:lineRule="auto"/>
              <w:ind w:left="1160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备注</w:t>
            </w:r>
          </w:p>
        </w:tc>
      </w:tr>
      <w:tr w14:paraId="3BBF3D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3432" w:type="dxa"/>
            <w:vMerge w:val="continue"/>
            <w:tcBorders>
              <w:top w:val="nil"/>
            </w:tcBorders>
            <w:vAlign w:val="top"/>
          </w:tcPr>
          <w:p w14:paraId="1F3DC668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Align w:val="top"/>
          </w:tcPr>
          <w:p w14:paraId="77E0B849">
            <w:pPr>
              <w:pStyle w:val="6"/>
              <w:spacing w:before="108" w:line="233" w:lineRule="auto"/>
              <w:ind w:left="379"/>
              <w:rPr>
                <w:sz w:val="20"/>
                <w:szCs w:val="20"/>
              </w:rPr>
            </w:pPr>
            <w:r>
              <w:rPr>
                <w:b/>
                <w:bCs/>
                <w:spacing w:val="-3"/>
                <w:sz w:val="20"/>
                <w:szCs w:val="20"/>
              </w:rPr>
              <w:t>是</w:t>
            </w:r>
          </w:p>
        </w:tc>
        <w:tc>
          <w:tcPr>
            <w:tcW w:w="1004" w:type="dxa"/>
            <w:vAlign w:val="top"/>
          </w:tcPr>
          <w:p w14:paraId="6DDB030A">
            <w:pPr>
              <w:pStyle w:val="6"/>
              <w:spacing w:before="108" w:line="233" w:lineRule="auto"/>
              <w:ind w:left="413"/>
              <w:rPr>
                <w:sz w:val="20"/>
                <w:szCs w:val="20"/>
              </w:rPr>
            </w:pPr>
            <w:r>
              <w:rPr>
                <w:b/>
                <w:bCs/>
                <w:spacing w:val="-3"/>
                <w:sz w:val="20"/>
                <w:szCs w:val="20"/>
              </w:rPr>
              <w:t>否</w:t>
            </w:r>
          </w:p>
        </w:tc>
        <w:tc>
          <w:tcPr>
            <w:tcW w:w="2718" w:type="dxa"/>
            <w:vMerge w:val="continue"/>
            <w:tcBorders>
              <w:top w:val="nil"/>
            </w:tcBorders>
            <w:vAlign w:val="top"/>
          </w:tcPr>
          <w:p w14:paraId="1577BA0E">
            <w:pPr>
              <w:rPr>
                <w:rFonts w:ascii="Arial"/>
                <w:sz w:val="21"/>
              </w:rPr>
            </w:pPr>
          </w:p>
        </w:tc>
      </w:tr>
      <w:tr w14:paraId="242FA5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7" w:hRule="atLeast"/>
        </w:trPr>
        <w:tc>
          <w:tcPr>
            <w:tcW w:w="3432" w:type="dxa"/>
            <w:vAlign w:val="top"/>
          </w:tcPr>
          <w:p w14:paraId="3F910B81">
            <w:pPr>
              <w:pStyle w:val="6"/>
              <w:spacing w:before="51" w:line="276" w:lineRule="auto"/>
              <w:ind w:left="117" w:right="107" w:firstLine="12"/>
              <w:jc w:val="both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1.</w:t>
            </w:r>
            <w:r>
              <w:rPr>
                <w:spacing w:val="-57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围挡设置是否按照主街道不低于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2.5</w:t>
            </w:r>
            <w:r>
              <w:rPr>
                <w:spacing w:val="-26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米，其他街道不低于</w:t>
            </w:r>
            <w:r>
              <w:rPr>
                <w:spacing w:val="-26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1.8</w:t>
            </w:r>
            <w:r>
              <w:rPr>
                <w:spacing w:val="-30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米连续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3"/>
                <w:sz w:val="20"/>
                <w:szCs w:val="20"/>
              </w:rPr>
              <w:t>设置，且安全、牢固、美观，实现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13"/>
                <w:sz w:val="20"/>
                <w:szCs w:val="20"/>
              </w:rPr>
              <w:t>了封闭施工；公益广告是否符合市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创建办要求。</w:t>
            </w:r>
          </w:p>
        </w:tc>
        <w:tc>
          <w:tcPr>
            <w:tcW w:w="944" w:type="dxa"/>
            <w:vAlign w:val="top"/>
          </w:tcPr>
          <w:p w14:paraId="0943A9F8"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 w14:paraId="6F7196A5">
            <w:pPr>
              <w:rPr>
                <w:rFonts w:ascii="Arial"/>
                <w:sz w:val="21"/>
              </w:rPr>
            </w:pPr>
          </w:p>
        </w:tc>
        <w:tc>
          <w:tcPr>
            <w:tcW w:w="2718" w:type="dxa"/>
            <w:vAlign w:val="top"/>
          </w:tcPr>
          <w:p w14:paraId="14826E1B">
            <w:pPr>
              <w:rPr>
                <w:rFonts w:ascii="Arial"/>
                <w:sz w:val="21"/>
              </w:rPr>
            </w:pPr>
          </w:p>
        </w:tc>
      </w:tr>
      <w:tr w14:paraId="48DD5D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</w:trPr>
        <w:tc>
          <w:tcPr>
            <w:tcW w:w="3432" w:type="dxa"/>
            <w:vAlign w:val="top"/>
          </w:tcPr>
          <w:p w14:paraId="40DB2079">
            <w:pPr>
              <w:pStyle w:val="6"/>
              <w:spacing w:before="51" w:line="279" w:lineRule="auto"/>
              <w:ind w:left="121" w:right="107" w:hanging="4"/>
              <w:rPr>
                <w:sz w:val="20"/>
                <w:szCs w:val="20"/>
              </w:rPr>
            </w:pPr>
            <w:r>
              <w:rPr>
                <w:spacing w:val="12"/>
                <w:sz w:val="20"/>
                <w:szCs w:val="20"/>
              </w:rPr>
              <w:t>2.扬尘治理公示牌上是否有扬尘问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题举报电话。</w:t>
            </w:r>
          </w:p>
        </w:tc>
        <w:tc>
          <w:tcPr>
            <w:tcW w:w="944" w:type="dxa"/>
            <w:vAlign w:val="top"/>
          </w:tcPr>
          <w:p w14:paraId="441D2275"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 w14:paraId="6A8D326F">
            <w:pPr>
              <w:rPr>
                <w:rFonts w:ascii="Arial"/>
                <w:sz w:val="21"/>
              </w:rPr>
            </w:pPr>
          </w:p>
        </w:tc>
        <w:tc>
          <w:tcPr>
            <w:tcW w:w="2718" w:type="dxa"/>
            <w:vAlign w:val="top"/>
          </w:tcPr>
          <w:p w14:paraId="37FD5098">
            <w:pPr>
              <w:rPr>
                <w:rFonts w:ascii="Arial"/>
                <w:sz w:val="21"/>
              </w:rPr>
            </w:pPr>
          </w:p>
        </w:tc>
      </w:tr>
      <w:tr w14:paraId="0172D9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3432" w:type="dxa"/>
            <w:vAlign w:val="top"/>
          </w:tcPr>
          <w:p w14:paraId="68B120D4">
            <w:pPr>
              <w:pStyle w:val="6"/>
              <w:spacing w:before="52" w:line="253" w:lineRule="auto"/>
              <w:ind w:left="123" w:right="50" w:hanging="4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3.施工大门</w:t>
            </w:r>
            <w:r>
              <w:rPr>
                <w:spacing w:val="-40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口</w:t>
            </w:r>
            <w:r>
              <w:rPr>
                <w:spacing w:val="-55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5米范围内是否干净，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并保湿保洁。</w:t>
            </w:r>
          </w:p>
        </w:tc>
        <w:tc>
          <w:tcPr>
            <w:tcW w:w="944" w:type="dxa"/>
            <w:vAlign w:val="top"/>
          </w:tcPr>
          <w:p w14:paraId="3AB7427A"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 w14:paraId="42DD9642">
            <w:pPr>
              <w:rPr>
                <w:rFonts w:ascii="Arial"/>
                <w:sz w:val="21"/>
              </w:rPr>
            </w:pPr>
          </w:p>
        </w:tc>
        <w:tc>
          <w:tcPr>
            <w:tcW w:w="2718" w:type="dxa"/>
            <w:vAlign w:val="top"/>
          </w:tcPr>
          <w:p w14:paraId="02147F96">
            <w:pPr>
              <w:rPr>
                <w:rFonts w:ascii="Arial"/>
                <w:sz w:val="21"/>
              </w:rPr>
            </w:pPr>
          </w:p>
        </w:tc>
      </w:tr>
      <w:tr w14:paraId="704351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1" w:hRule="atLeast"/>
        </w:trPr>
        <w:tc>
          <w:tcPr>
            <w:tcW w:w="3432" w:type="dxa"/>
            <w:vAlign w:val="top"/>
          </w:tcPr>
          <w:p w14:paraId="290AF17C">
            <w:pPr>
              <w:pStyle w:val="6"/>
              <w:spacing w:before="51" w:line="283" w:lineRule="auto"/>
              <w:ind w:left="126" w:right="107" w:hanging="12"/>
              <w:jc w:val="both"/>
              <w:rPr>
                <w:sz w:val="20"/>
                <w:szCs w:val="20"/>
              </w:rPr>
            </w:pPr>
            <w:r>
              <w:rPr>
                <w:spacing w:val="10"/>
                <w:sz w:val="20"/>
                <w:szCs w:val="20"/>
              </w:rPr>
              <w:t>4.</w:t>
            </w:r>
            <w:r>
              <w:rPr>
                <w:spacing w:val="-56"/>
                <w:sz w:val="20"/>
                <w:szCs w:val="20"/>
              </w:rPr>
              <w:t xml:space="preserve"> </w:t>
            </w:r>
            <w:r>
              <w:rPr>
                <w:spacing w:val="10"/>
                <w:sz w:val="20"/>
                <w:szCs w:val="20"/>
              </w:rPr>
              <w:t>门卫是否挂牌上岗，切实履行了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2"/>
                <w:sz w:val="20"/>
                <w:szCs w:val="20"/>
              </w:rPr>
              <w:t xml:space="preserve">不让车辆带泥上路、车辆进出随走 </w:t>
            </w:r>
            <w:r>
              <w:rPr>
                <w:spacing w:val="6"/>
                <w:sz w:val="20"/>
                <w:szCs w:val="20"/>
              </w:rPr>
              <w:t>随时关闭施工大门等职责。</w:t>
            </w:r>
          </w:p>
        </w:tc>
        <w:tc>
          <w:tcPr>
            <w:tcW w:w="944" w:type="dxa"/>
            <w:vAlign w:val="top"/>
          </w:tcPr>
          <w:p w14:paraId="56C32F92"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 w14:paraId="51142D5B">
            <w:pPr>
              <w:rPr>
                <w:rFonts w:ascii="Arial"/>
                <w:sz w:val="21"/>
              </w:rPr>
            </w:pPr>
          </w:p>
        </w:tc>
        <w:tc>
          <w:tcPr>
            <w:tcW w:w="2718" w:type="dxa"/>
            <w:vAlign w:val="top"/>
          </w:tcPr>
          <w:p w14:paraId="79E0173B">
            <w:pPr>
              <w:rPr>
                <w:rFonts w:ascii="Arial"/>
                <w:sz w:val="21"/>
              </w:rPr>
            </w:pPr>
          </w:p>
        </w:tc>
      </w:tr>
      <w:tr w14:paraId="53F637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4" w:hRule="atLeast"/>
        </w:trPr>
        <w:tc>
          <w:tcPr>
            <w:tcW w:w="3432" w:type="dxa"/>
            <w:vAlign w:val="top"/>
          </w:tcPr>
          <w:p w14:paraId="365174AC">
            <w:pPr>
              <w:pStyle w:val="6"/>
              <w:spacing w:before="55" w:line="261" w:lineRule="auto"/>
              <w:ind w:left="125" w:right="107" w:hanging="6"/>
              <w:jc w:val="both"/>
              <w:rPr>
                <w:sz w:val="20"/>
                <w:szCs w:val="20"/>
              </w:rPr>
            </w:pPr>
            <w:r>
              <w:rPr>
                <w:spacing w:val="12"/>
                <w:sz w:val="20"/>
                <w:szCs w:val="20"/>
              </w:rPr>
              <w:t>5.是否按照要求安装了围挡喷淋系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12"/>
                <w:sz w:val="20"/>
                <w:szCs w:val="20"/>
              </w:rPr>
              <w:t xml:space="preserve">统，是否能正常使用，是否有专人 </w:t>
            </w:r>
            <w:r>
              <w:rPr>
                <w:spacing w:val="5"/>
                <w:sz w:val="20"/>
                <w:szCs w:val="20"/>
              </w:rPr>
              <w:t>负责开启工作。</w:t>
            </w:r>
          </w:p>
        </w:tc>
        <w:tc>
          <w:tcPr>
            <w:tcW w:w="944" w:type="dxa"/>
            <w:vAlign w:val="top"/>
          </w:tcPr>
          <w:p w14:paraId="5D5FE35E"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 w14:paraId="7795CC41">
            <w:pPr>
              <w:rPr>
                <w:rFonts w:ascii="Arial"/>
                <w:sz w:val="21"/>
              </w:rPr>
            </w:pPr>
          </w:p>
        </w:tc>
        <w:tc>
          <w:tcPr>
            <w:tcW w:w="2718" w:type="dxa"/>
            <w:vAlign w:val="top"/>
          </w:tcPr>
          <w:p w14:paraId="7DD6DB0C">
            <w:pPr>
              <w:rPr>
                <w:rFonts w:ascii="Arial"/>
                <w:sz w:val="21"/>
              </w:rPr>
            </w:pPr>
          </w:p>
        </w:tc>
      </w:tr>
      <w:tr w14:paraId="246692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3432" w:type="dxa"/>
            <w:vAlign w:val="top"/>
          </w:tcPr>
          <w:p w14:paraId="405382BE">
            <w:pPr>
              <w:pStyle w:val="6"/>
              <w:spacing w:before="53" w:line="277" w:lineRule="auto"/>
              <w:ind w:left="132" w:right="107" w:hanging="16"/>
              <w:jc w:val="both"/>
              <w:rPr>
                <w:sz w:val="20"/>
                <w:szCs w:val="20"/>
              </w:rPr>
            </w:pPr>
            <w:r>
              <w:rPr>
                <w:spacing w:val="12"/>
                <w:sz w:val="20"/>
                <w:szCs w:val="20"/>
              </w:rPr>
              <w:t>6.是否安装了远程视频监控，有关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pacing w:val="12"/>
                <w:sz w:val="20"/>
                <w:szCs w:val="20"/>
              </w:rPr>
              <w:t>管理人员是否下载了该</w:t>
            </w:r>
            <w:r>
              <w:rPr>
                <w:spacing w:val="-4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APP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spacing w:val="12"/>
                <w:sz w:val="20"/>
                <w:szCs w:val="20"/>
              </w:rPr>
              <w:t>用于随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时监控，是否能正常使用。</w:t>
            </w:r>
          </w:p>
        </w:tc>
        <w:tc>
          <w:tcPr>
            <w:tcW w:w="944" w:type="dxa"/>
            <w:vAlign w:val="top"/>
          </w:tcPr>
          <w:p w14:paraId="13BDF54E"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 w14:paraId="75B89F9F">
            <w:pPr>
              <w:rPr>
                <w:rFonts w:ascii="Arial"/>
                <w:sz w:val="21"/>
              </w:rPr>
            </w:pPr>
          </w:p>
        </w:tc>
        <w:tc>
          <w:tcPr>
            <w:tcW w:w="2718" w:type="dxa"/>
            <w:vAlign w:val="top"/>
          </w:tcPr>
          <w:p w14:paraId="28DC6BA1">
            <w:pPr>
              <w:rPr>
                <w:rFonts w:ascii="Arial"/>
                <w:sz w:val="21"/>
              </w:rPr>
            </w:pPr>
          </w:p>
        </w:tc>
      </w:tr>
      <w:tr w14:paraId="79A29D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0" w:hRule="atLeast"/>
        </w:trPr>
        <w:tc>
          <w:tcPr>
            <w:tcW w:w="3432" w:type="dxa"/>
            <w:vAlign w:val="top"/>
          </w:tcPr>
          <w:p w14:paraId="5F5B84C8">
            <w:pPr>
              <w:pStyle w:val="6"/>
              <w:spacing w:before="53" w:line="267" w:lineRule="auto"/>
              <w:ind w:left="123" w:right="50" w:hanging="3"/>
              <w:jc w:val="both"/>
              <w:rPr>
                <w:sz w:val="20"/>
                <w:szCs w:val="20"/>
              </w:rPr>
            </w:pPr>
            <w:r>
              <w:rPr>
                <w:spacing w:val="12"/>
                <w:sz w:val="20"/>
                <w:szCs w:val="20"/>
              </w:rPr>
              <w:t>7.是否设置了冲洗平台和三级污水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13"/>
                <w:sz w:val="20"/>
                <w:szCs w:val="20"/>
              </w:rPr>
              <w:t>沉淀池，冲洗平台底部泥沙是否及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 xml:space="preserve">时清理，滤水槽长度是否满足要求， </w:t>
            </w:r>
            <w:r>
              <w:rPr>
                <w:spacing w:val="7"/>
                <w:sz w:val="20"/>
                <w:szCs w:val="20"/>
              </w:rPr>
              <w:t>过滤后是否有排污水管。</w:t>
            </w:r>
          </w:p>
        </w:tc>
        <w:tc>
          <w:tcPr>
            <w:tcW w:w="944" w:type="dxa"/>
            <w:vAlign w:val="top"/>
          </w:tcPr>
          <w:p w14:paraId="5D1DBE3E"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 w14:paraId="5E6D59AE">
            <w:pPr>
              <w:rPr>
                <w:rFonts w:ascii="Arial"/>
                <w:sz w:val="21"/>
              </w:rPr>
            </w:pPr>
          </w:p>
        </w:tc>
        <w:tc>
          <w:tcPr>
            <w:tcW w:w="2718" w:type="dxa"/>
            <w:vAlign w:val="top"/>
          </w:tcPr>
          <w:p w14:paraId="0D01878C">
            <w:pPr>
              <w:rPr>
                <w:rFonts w:ascii="Arial"/>
                <w:sz w:val="21"/>
              </w:rPr>
            </w:pPr>
          </w:p>
        </w:tc>
      </w:tr>
      <w:tr w14:paraId="4B341C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3" w:hRule="atLeast"/>
        </w:trPr>
        <w:tc>
          <w:tcPr>
            <w:tcW w:w="3432" w:type="dxa"/>
            <w:vAlign w:val="top"/>
          </w:tcPr>
          <w:p w14:paraId="1C1F96E2">
            <w:pPr>
              <w:pStyle w:val="6"/>
              <w:spacing w:before="54" w:line="255" w:lineRule="auto"/>
              <w:ind w:left="125" w:right="107" w:hanging="10"/>
              <w:jc w:val="both"/>
              <w:rPr>
                <w:sz w:val="20"/>
                <w:szCs w:val="20"/>
              </w:rPr>
            </w:pPr>
            <w:r>
              <w:rPr>
                <w:spacing w:val="12"/>
                <w:sz w:val="20"/>
                <w:szCs w:val="20"/>
              </w:rPr>
              <w:t>8.是否编制了传染病防</w:t>
            </w:r>
            <w:r>
              <w:rPr>
                <w:rFonts w:hint="eastAsia"/>
                <w:spacing w:val="12"/>
                <w:sz w:val="20"/>
                <w:szCs w:val="20"/>
                <w:lang w:eastAsia="zh-CN"/>
              </w:rPr>
              <w:t>治</w:t>
            </w:r>
            <w:bookmarkStart w:id="0" w:name="_GoBack"/>
            <w:bookmarkEnd w:id="0"/>
            <w:r>
              <w:rPr>
                <w:spacing w:val="12"/>
                <w:sz w:val="20"/>
                <w:szCs w:val="20"/>
              </w:rPr>
              <w:t>预案，施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12"/>
                <w:sz w:val="20"/>
                <w:szCs w:val="20"/>
              </w:rPr>
              <w:t xml:space="preserve">工现场和办公生活区是否存在大量 </w:t>
            </w:r>
            <w:r>
              <w:rPr>
                <w:spacing w:val="3"/>
                <w:sz w:val="20"/>
                <w:szCs w:val="20"/>
              </w:rPr>
              <w:t>阳性积水。</w:t>
            </w:r>
          </w:p>
        </w:tc>
        <w:tc>
          <w:tcPr>
            <w:tcW w:w="944" w:type="dxa"/>
            <w:vAlign w:val="top"/>
          </w:tcPr>
          <w:p w14:paraId="34AE8ED0"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 w14:paraId="15BC55CE">
            <w:pPr>
              <w:rPr>
                <w:rFonts w:ascii="Arial"/>
                <w:sz w:val="21"/>
              </w:rPr>
            </w:pPr>
          </w:p>
        </w:tc>
        <w:tc>
          <w:tcPr>
            <w:tcW w:w="2718" w:type="dxa"/>
            <w:vAlign w:val="top"/>
          </w:tcPr>
          <w:p w14:paraId="2D7AACC5">
            <w:pPr>
              <w:rPr>
                <w:rFonts w:ascii="Arial"/>
                <w:sz w:val="21"/>
              </w:rPr>
            </w:pPr>
          </w:p>
        </w:tc>
      </w:tr>
      <w:tr w14:paraId="6D9BD1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" w:hRule="atLeast"/>
        </w:trPr>
        <w:tc>
          <w:tcPr>
            <w:tcW w:w="3432" w:type="dxa"/>
            <w:vAlign w:val="top"/>
          </w:tcPr>
          <w:p w14:paraId="70272624">
            <w:pPr>
              <w:pStyle w:val="6"/>
              <w:spacing w:before="52" w:line="268" w:lineRule="auto"/>
              <w:ind w:left="120" w:right="107" w:hanging="5"/>
              <w:jc w:val="both"/>
              <w:rPr>
                <w:sz w:val="20"/>
                <w:szCs w:val="20"/>
              </w:rPr>
            </w:pPr>
            <w:r>
              <w:rPr>
                <w:spacing w:val="12"/>
                <w:sz w:val="20"/>
                <w:szCs w:val="20"/>
              </w:rPr>
              <w:t>9.是否购置了高压水枪，洒水车和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13"/>
                <w:sz w:val="20"/>
                <w:szCs w:val="20"/>
              </w:rPr>
              <w:t>雾炮机等硬件设施，是否能正常使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-8"/>
                <w:sz w:val="20"/>
                <w:szCs w:val="20"/>
              </w:rPr>
              <w:t>用。</w:t>
            </w:r>
          </w:p>
        </w:tc>
        <w:tc>
          <w:tcPr>
            <w:tcW w:w="944" w:type="dxa"/>
            <w:vAlign w:val="top"/>
          </w:tcPr>
          <w:p w14:paraId="01103763"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 w14:paraId="77A3C2E9">
            <w:pPr>
              <w:rPr>
                <w:rFonts w:ascii="Arial"/>
                <w:sz w:val="21"/>
              </w:rPr>
            </w:pPr>
          </w:p>
        </w:tc>
        <w:tc>
          <w:tcPr>
            <w:tcW w:w="2718" w:type="dxa"/>
            <w:vAlign w:val="top"/>
          </w:tcPr>
          <w:p w14:paraId="70EEECF7">
            <w:pPr>
              <w:rPr>
                <w:rFonts w:ascii="Arial"/>
                <w:sz w:val="21"/>
              </w:rPr>
            </w:pPr>
          </w:p>
        </w:tc>
      </w:tr>
      <w:tr w14:paraId="48E2D8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9" w:hRule="atLeast"/>
        </w:trPr>
        <w:tc>
          <w:tcPr>
            <w:tcW w:w="3432" w:type="dxa"/>
            <w:vAlign w:val="top"/>
          </w:tcPr>
          <w:p w14:paraId="6024D354">
            <w:pPr>
              <w:pStyle w:val="6"/>
              <w:spacing w:before="54" w:line="288" w:lineRule="auto"/>
              <w:ind w:left="120" w:right="107" w:firstLine="10"/>
              <w:jc w:val="both"/>
              <w:rPr>
                <w:sz w:val="20"/>
                <w:szCs w:val="20"/>
              </w:rPr>
            </w:pPr>
            <w:r>
              <w:rPr>
                <w:spacing w:val="18"/>
                <w:sz w:val="20"/>
                <w:szCs w:val="20"/>
              </w:rPr>
              <w:t>10.主要施工道路是否按照要求混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3"/>
                <w:sz w:val="20"/>
                <w:szCs w:val="20"/>
              </w:rPr>
              <w:t>凝土硬化，施工便道是否按照要求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碎石硬化，是否做到了保湿保洁。</w:t>
            </w:r>
          </w:p>
        </w:tc>
        <w:tc>
          <w:tcPr>
            <w:tcW w:w="944" w:type="dxa"/>
            <w:vAlign w:val="top"/>
          </w:tcPr>
          <w:p w14:paraId="403207F7"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 w14:paraId="6D13CA8E">
            <w:pPr>
              <w:rPr>
                <w:rFonts w:ascii="Arial"/>
                <w:sz w:val="21"/>
              </w:rPr>
            </w:pPr>
          </w:p>
        </w:tc>
        <w:tc>
          <w:tcPr>
            <w:tcW w:w="2718" w:type="dxa"/>
            <w:vAlign w:val="top"/>
          </w:tcPr>
          <w:p w14:paraId="769D4875">
            <w:pPr>
              <w:rPr>
                <w:rFonts w:ascii="Arial"/>
                <w:sz w:val="21"/>
              </w:rPr>
            </w:pPr>
          </w:p>
        </w:tc>
      </w:tr>
      <w:tr w14:paraId="7C9539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</w:trPr>
        <w:tc>
          <w:tcPr>
            <w:tcW w:w="3432" w:type="dxa"/>
            <w:vAlign w:val="top"/>
          </w:tcPr>
          <w:p w14:paraId="2CA7C9FE">
            <w:pPr>
              <w:pStyle w:val="6"/>
              <w:spacing w:before="55" w:line="288" w:lineRule="auto"/>
              <w:ind w:left="126" w:right="107" w:firstLine="3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11.除必要的作业面外，其他裸露土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方是否及时有效覆盖。</w:t>
            </w:r>
          </w:p>
        </w:tc>
        <w:tc>
          <w:tcPr>
            <w:tcW w:w="944" w:type="dxa"/>
            <w:vAlign w:val="top"/>
          </w:tcPr>
          <w:p w14:paraId="29974BFA"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 w14:paraId="04C99035">
            <w:pPr>
              <w:rPr>
                <w:rFonts w:ascii="Arial"/>
                <w:sz w:val="21"/>
              </w:rPr>
            </w:pPr>
          </w:p>
        </w:tc>
        <w:tc>
          <w:tcPr>
            <w:tcW w:w="2718" w:type="dxa"/>
            <w:vAlign w:val="top"/>
          </w:tcPr>
          <w:p w14:paraId="07322CE6">
            <w:pPr>
              <w:rPr>
                <w:rFonts w:ascii="Arial"/>
                <w:sz w:val="21"/>
              </w:rPr>
            </w:pPr>
          </w:p>
        </w:tc>
      </w:tr>
    </w:tbl>
    <w:p w14:paraId="7093B471">
      <w:pPr>
        <w:rPr>
          <w:rFonts w:ascii="Arial"/>
          <w:sz w:val="21"/>
        </w:rPr>
      </w:pPr>
    </w:p>
    <w:p w14:paraId="136FAAEF"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1906" w:h="16838"/>
          <w:pgMar w:top="1431" w:right="1785" w:bottom="1155" w:left="1687" w:header="0" w:footer="997" w:gutter="0"/>
          <w:cols w:space="720" w:num="1"/>
        </w:sectPr>
      </w:pPr>
    </w:p>
    <w:p w14:paraId="32750798">
      <w:pPr>
        <w:spacing w:line="94" w:lineRule="auto"/>
        <w:rPr>
          <w:rFonts w:ascii="Arial"/>
          <w:sz w:val="2"/>
        </w:rPr>
      </w:pPr>
    </w:p>
    <w:tbl>
      <w:tblPr>
        <w:tblStyle w:val="5"/>
        <w:tblW w:w="809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32"/>
        <w:gridCol w:w="944"/>
        <w:gridCol w:w="1004"/>
        <w:gridCol w:w="2718"/>
      </w:tblGrid>
      <w:tr w14:paraId="62081F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4" w:hRule="atLeast"/>
        </w:trPr>
        <w:tc>
          <w:tcPr>
            <w:tcW w:w="3432" w:type="dxa"/>
            <w:vAlign w:val="top"/>
          </w:tcPr>
          <w:p w14:paraId="2177CC57">
            <w:pPr>
              <w:pStyle w:val="6"/>
              <w:spacing w:before="54" w:line="288" w:lineRule="auto"/>
              <w:ind w:left="126" w:right="107" w:firstLine="3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12.是否按照打造“花园式</w:t>
            </w:r>
            <w:r>
              <w:rPr>
                <w:spacing w:val="-64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”工地施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工现场推行了草皮绿化美化裸土。</w:t>
            </w:r>
          </w:p>
        </w:tc>
        <w:tc>
          <w:tcPr>
            <w:tcW w:w="944" w:type="dxa"/>
            <w:vAlign w:val="top"/>
          </w:tcPr>
          <w:p w14:paraId="7EE8C028"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 w14:paraId="6BE8A841">
            <w:pPr>
              <w:rPr>
                <w:rFonts w:ascii="Arial"/>
                <w:sz w:val="21"/>
              </w:rPr>
            </w:pPr>
          </w:p>
        </w:tc>
        <w:tc>
          <w:tcPr>
            <w:tcW w:w="2718" w:type="dxa"/>
            <w:vAlign w:val="top"/>
          </w:tcPr>
          <w:p w14:paraId="72033EBD">
            <w:pPr>
              <w:rPr>
                <w:rFonts w:ascii="Arial"/>
                <w:sz w:val="21"/>
              </w:rPr>
            </w:pPr>
          </w:p>
        </w:tc>
      </w:tr>
      <w:tr w14:paraId="47EB0F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3432" w:type="dxa"/>
            <w:vAlign w:val="top"/>
          </w:tcPr>
          <w:p w14:paraId="02F56BFA">
            <w:pPr>
              <w:pStyle w:val="6"/>
              <w:spacing w:before="50" w:line="229" w:lineRule="auto"/>
              <w:ind w:left="130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13.建筑材料是否进行了分区堆放。</w:t>
            </w:r>
          </w:p>
        </w:tc>
        <w:tc>
          <w:tcPr>
            <w:tcW w:w="944" w:type="dxa"/>
            <w:vAlign w:val="top"/>
          </w:tcPr>
          <w:p w14:paraId="7C87C87D"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 w14:paraId="16EE5716">
            <w:pPr>
              <w:rPr>
                <w:rFonts w:ascii="Arial"/>
                <w:sz w:val="21"/>
              </w:rPr>
            </w:pPr>
          </w:p>
        </w:tc>
        <w:tc>
          <w:tcPr>
            <w:tcW w:w="2718" w:type="dxa"/>
            <w:vAlign w:val="top"/>
          </w:tcPr>
          <w:p w14:paraId="3B57587A">
            <w:pPr>
              <w:rPr>
                <w:rFonts w:ascii="Arial"/>
                <w:sz w:val="21"/>
              </w:rPr>
            </w:pPr>
          </w:p>
        </w:tc>
      </w:tr>
      <w:tr w14:paraId="043F09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3432" w:type="dxa"/>
            <w:vAlign w:val="top"/>
          </w:tcPr>
          <w:p w14:paraId="32211013">
            <w:pPr>
              <w:pStyle w:val="6"/>
              <w:spacing w:before="51" w:line="272" w:lineRule="auto"/>
              <w:ind w:left="147" w:right="107" w:hanging="17"/>
              <w:rPr>
                <w:sz w:val="20"/>
                <w:szCs w:val="20"/>
              </w:rPr>
            </w:pPr>
            <w:r>
              <w:rPr>
                <w:spacing w:val="18"/>
                <w:sz w:val="20"/>
                <w:szCs w:val="20"/>
              </w:rPr>
              <w:t>14.各楼屋建筑垃圾是否及时进行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了清运。</w:t>
            </w:r>
          </w:p>
        </w:tc>
        <w:tc>
          <w:tcPr>
            <w:tcW w:w="944" w:type="dxa"/>
            <w:vAlign w:val="top"/>
          </w:tcPr>
          <w:p w14:paraId="5559F7AC"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 w14:paraId="13C65F14">
            <w:pPr>
              <w:rPr>
                <w:rFonts w:ascii="Arial"/>
                <w:sz w:val="21"/>
              </w:rPr>
            </w:pPr>
          </w:p>
        </w:tc>
        <w:tc>
          <w:tcPr>
            <w:tcW w:w="2718" w:type="dxa"/>
            <w:vAlign w:val="top"/>
          </w:tcPr>
          <w:p w14:paraId="09FD0F9C">
            <w:pPr>
              <w:rPr>
                <w:rFonts w:ascii="Arial"/>
                <w:sz w:val="21"/>
              </w:rPr>
            </w:pPr>
          </w:p>
        </w:tc>
      </w:tr>
      <w:tr w14:paraId="3155C8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3432" w:type="dxa"/>
            <w:vAlign w:val="top"/>
          </w:tcPr>
          <w:p w14:paraId="2A4A50B7">
            <w:pPr>
              <w:pStyle w:val="6"/>
              <w:spacing w:before="51" w:line="288" w:lineRule="auto"/>
              <w:ind w:left="127" w:right="107" w:firstLine="3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15.施工现场是否存在建筑垃圾、生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活垃圾乱丢乱堆现象。</w:t>
            </w:r>
          </w:p>
        </w:tc>
        <w:tc>
          <w:tcPr>
            <w:tcW w:w="944" w:type="dxa"/>
            <w:vAlign w:val="top"/>
          </w:tcPr>
          <w:p w14:paraId="3435CA4F"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 w14:paraId="2668D137">
            <w:pPr>
              <w:rPr>
                <w:rFonts w:ascii="Arial"/>
                <w:sz w:val="21"/>
              </w:rPr>
            </w:pPr>
          </w:p>
        </w:tc>
        <w:tc>
          <w:tcPr>
            <w:tcW w:w="2718" w:type="dxa"/>
            <w:vAlign w:val="top"/>
          </w:tcPr>
          <w:p w14:paraId="1FA3EB56">
            <w:pPr>
              <w:rPr>
                <w:rFonts w:ascii="Arial"/>
                <w:sz w:val="21"/>
              </w:rPr>
            </w:pPr>
          </w:p>
        </w:tc>
      </w:tr>
      <w:tr w14:paraId="472E31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42" w:hRule="atLeast"/>
        </w:trPr>
        <w:tc>
          <w:tcPr>
            <w:tcW w:w="3432" w:type="dxa"/>
            <w:vAlign w:val="top"/>
          </w:tcPr>
          <w:p w14:paraId="3B905538">
            <w:pPr>
              <w:pStyle w:val="6"/>
              <w:spacing w:before="51" w:line="288" w:lineRule="auto"/>
              <w:ind w:left="120" w:right="107" w:firstLine="9"/>
              <w:jc w:val="both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16.工地办公区、生活区、公厕是否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13"/>
                <w:sz w:val="20"/>
                <w:szCs w:val="20"/>
              </w:rPr>
              <w:t>设置一定数量的毒饵站；工地食堂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12"/>
                <w:sz w:val="20"/>
                <w:szCs w:val="20"/>
              </w:rPr>
              <w:t>仓库的木制门及门框下端包铁皮，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高≥30</w:t>
            </w:r>
            <w:r>
              <w:rPr>
                <w:sz w:val="20"/>
                <w:szCs w:val="20"/>
              </w:rPr>
              <w:t>cm</w:t>
            </w:r>
            <w:r>
              <w:rPr>
                <w:spacing w:val="2"/>
                <w:sz w:val="20"/>
                <w:szCs w:val="20"/>
              </w:rPr>
              <w:t>，离地缝隙小于</w:t>
            </w:r>
            <w:r>
              <w:rPr>
                <w:spacing w:val="-35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0.6</w:t>
            </w:r>
            <w:r>
              <w:rPr>
                <w:sz w:val="20"/>
                <w:szCs w:val="20"/>
              </w:rPr>
              <w:t>cm</w:t>
            </w:r>
            <w:r>
              <w:rPr>
                <w:spacing w:val="2"/>
                <w:sz w:val="20"/>
                <w:szCs w:val="20"/>
              </w:rPr>
              <w:t>，窗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3"/>
                <w:sz w:val="20"/>
                <w:szCs w:val="20"/>
              </w:rPr>
              <w:t>户无破损，排风扇口、通风口安装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网眼小于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0.4</w:t>
            </w:r>
            <w:r>
              <w:rPr>
                <w:sz w:val="20"/>
                <w:szCs w:val="20"/>
              </w:rPr>
              <w:t>cm</w:t>
            </w:r>
            <w:r>
              <w:rPr>
                <w:spacing w:val="-20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的金属网罩</w:t>
            </w:r>
          </w:p>
        </w:tc>
        <w:tc>
          <w:tcPr>
            <w:tcW w:w="944" w:type="dxa"/>
            <w:vAlign w:val="top"/>
          </w:tcPr>
          <w:p w14:paraId="1494CA14"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 w14:paraId="08B92688">
            <w:pPr>
              <w:rPr>
                <w:rFonts w:ascii="Arial"/>
                <w:sz w:val="21"/>
              </w:rPr>
            </w:pPr>
          </w:p>
        </w:tc>
        <w:tc>
          <w:tcPr>
            <w:tcW w:w="2718" w:type="dxa"/>
            <w:vAlign w:val="top"/>
          </w:tcPr>
          <w:p w14:paraId="48160142">
            <w:pPr>
              <w:rPr>
                <w:rFonts w:ascii="Arial"/>
                <w:sz w:val="21"/>
              </w:rPr>
            </w:pPr>
          </w:p>
        </w:tc>
      </w:tr>
      <w:tr w14:paraId="587D98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3432" w:type="dxa"/>
            <w:vAlign w:val="top"/>
          </w:tcPr>
          <w:p w14:paraId="6243316E">
            <w:pPr>
              <w:pStyle w:val="6"/>
              <w:spacing w:before="51" w:line="282" w:lineRule="auto"/>
              <w:ind w:left="123" w:right="107" w:firstLine="7"/>
              <w:rPr>
                <w:sz w:val="20"/>
                <w:szCs w:val="20"/>
              </w:rPr>
            </w:pPr>
            <w:r>
              <w:rPr>
                <w:spacing w:val="18"/>
                <w:sz w:val="20"/>
                <w:szCs w:val="20"/>
              </w:rPr>
              <w:t>17.工地食堂厨师及从业人员是否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持有健康证。</w:t>
            </w:r>
          </w:p>
        </w:tc>
        <w:tc>
          <w:tcPr>
            <w:tcW w:w="944" w:type="dxa"/>
            <w:vAlign w:val="top"/>
          </w:tcPr>
          <w:p w14:paraId="7B1FDDD6"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 w14:paraId="7D2AC8BD">
            <w:pPr>
              <w:rPr>
                <w:rFonts w:ascii="Arial"/>
                <w:sz w:val="21"/>
              </w:rPr>
            </w:pPr>
          </w:p>
        </w:tc>
        <w:tc>
          <w:tcPr>
            <w:tcW w:w="2718" w:type="dxa"/>
            <w:vAlign w:val="top"/>
          </w:tcPr>
          <w:p w14:paraId="4E353E82">
            <w:pPr>
              <w:rPr>
                <w:rFonts w:ascii="Arial"/>
                <w:sz w:val="21"/>
              </w:rPr>
            </w:pPr>
          </w:p>
        </w:tc>
      </w:tr>
      <w:tr w14:paraId="113C54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2" w:hRule="atLeast"/>
        </w:trPr>
        <w:tc>
          <w:tcPr>
            <w:tcW w:w="3432" w:type="dxa"/>
            <w:vAlign w:val="top"/>
          </w:tcPr>
          <w:p w14:paraId="24D6352B">
            <w:pPr>
              <w:pStyle w:val="6"/>
              <w:spacing w:before="50" w:line="288" w:lineRule="auto"/>
              <w:ind w:left="120" w:right="102" w:firstLine="9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18.工地食堂是否安装纱门、纱窗、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13"/>
                <w:sz w:val="20"/>
                <w:szCs w:val="20"/>
              </w:rPr>
              <w:t>纱罩，配备灭蝇灯；办公室、工人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13"/>
                <w:sz w:val="20"/>
                <w:szCs w:val="20"/>
              </w:rPr>
              <w:t>宿舍和厕所是否安装纱门、纱帘或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13"/>
                <w:sz w:val="20"/>
                <w:szCs w:val="20"/>
              </w:rPr>
              <w:t>珠帘；厕所是否安装灭蝇灯，拖把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13"/>
                <w:sz w:val="20"/>
                <w:szCs w:val="20"/>
              </w:rPr>
              <w:t>是否离地放置；冰箱里的熟食和生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食是否分开放置；服务</w:t>
            </w:r>
            <w:r>
              <w:rPr>
                <w:spacing w:val="-24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40</w:t>
            </w:r>
            <w:r>
              <w:rPr>
                <w:spacing w:val="-27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人以上的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2"/>
                <w:sz w:val="20"/>
                <w:szCs w:val="20"/>
              </w:rPr>
              <w:t>厨房是否有食品样品的留滞机制；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砧板是否生熟分离并分开堆放。</w:t>
            </w:r>
          </w:p>
        </w:tc>
        <w:tc>
          <w:tcPr>
            <w:tcW w:w="944" w:type="dxa"/>
            <w:vAlign w:val="top"/>
          </w:tcPr>
          <w:p w14:paraId="5FC3AA82"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 w14:paraId="3CF4AF80">
            <w:pPr>
              <w:rPr>
                <w:rFonts w:ascii="Arial"/>
                <w:sz w:val="21"/>
              </w:rPr>
            </w:pPr>
          </w:p>
        </w:tc>
        <w:tc>
          <w:tcPr>
            <w:tcW w:w="2718" w:type="dxa"/>
            <w:vAlign w:val="top"/>
          </w:tcPr>
          <w:p w14:paraId="5DA87279">
            <w:pPr>
              <w:rPr>
                <w:rFonts w:ascii="Arial"/>
                <w:sz w:val="21"/>
              </w:rPr>
            </w:pPr>
          </w:p>
        </w:tc>
      </w:tr>
      <w:tr w14:paraId="1A3EE9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8" w:hRule="atLeast"/>
        </w:trPr>
        <w:tc>
          <w:tcPr>
            <w:tcW w:w="3432" w:type="dxa"/>
            <w:vAlign w:val="top"/>
          </w:tcPr>
          <w:p w14:paraId="52E50BE8">
            <w:pPr>
              <w:pStyle w:val="6"/>
              <w:spacing w:before="53" w:line="271" w:lineRule="auto"/>
              <w:ind w:left="119" w:right="106" w:firstLine="11"/>
              <w:jc w:val="both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19.室内各房间不得发现蟑螂、蟑螂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13"/>
                <w:sz w:val="20"/>
                <w:szCs w:val="20"/>
              </w:rPr>
              <w:t>卵荚、蟑螂粪便、蜕皮等蟑迹，如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13"/>
                <w:sz w:val="20"/>
                <w:szCs w:val="20"/>
              </w:rPr>
              <w:t>有发现是否及时采取措施杀灭和清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除。</w:t>
            </w:r>
          </w:p>
        </w:tc>
        <w:tc>
          <w:tcPr>
            <w:tcW w:w="944" w:type="dxa"/>
            <w:vAlign w:val="top"/>
          </w:tcPr>
          <w:p w14:paraId="5CAA0231"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 w14:paraId="2BCB487F">
            <w:pPr>
              <w:rPr>
                <w:rFonts w:ascii="Arial"/>
                <w:sz w:val="21"/>
              </w:rPr>
            </w:pPr>
          </w:p>
        </w:tc>
        <w:tc>
          <w:tcPr>
            <w:tcW w:w="2718" w:type="dxa"/>
            <w:vAlign w:val="top"/>
          </w:tcPr>
          <w:p w14:paraId="06FE5ECA">
            <w:pPr>
              <w:rPr>
                <w:rFonts w:ascii="Arial"/>
                <w:sz w:val="21"/>
              </w:rPr>
            </w:pPr>
          </w:p>
        </w:tc>
      </w:tr>
      <w:tr w14:paraId="6EFC73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1" w:hRule="atLeast"/>
        </w:trPr>
        <w:tc>
          <w:tcPr>
            <w:tcW w:w="3432" w:type="dxa"/>
            <w:tcBorders>
              <w:right w:val="nil"/>
            </w:tcBorders>
            <w:vAlign w:val="top"/>
          </w:tcPr>
          <w:p w14:paraId="4B76ECF1">
            <w:pPr>
              <w:pStyle w:val="6"/>
              <w:spacing w:before="86" w:line="229" w:lineRule="auto"/>
              <w:ind w:left="122"/>
              <w:rPr>
                <w:sz w:val="23"/>
                <w:szCs w:val="23"/>
              </w:rPr>
            </w:pPr>
            <w:r>
              <w:rPr>
                <w:spacing w:val="7"/>
                <w:sz w:val="23"/>
                <w:szCs w:val="23"/>
              </w:rPr>
              <w:t>施工单位（签字</w:t>
            </w:r>
            <w:r>
              <w:rPr>
                <w:spacing w:val="-61"/>
                <w:sz w:val="23"/>
                <w:szCs w:val="23"/>
              </w:rPr>
              <w:t>）：</w:t>
            </w:r>
          </w:p>
        </w:tc>
        <w:tc>
          <w:tcPr>
            <w:tcW w:w="944" w:type="dxa"/>
            <w:tcBorders>
              <w:left w:val="nil"/>
              <w:right w:val="nil"/>
            </w:tcBorders>
            <w:vAlign w:val="top"/>
          </w:tcPr>
          <w:p w14:paraId="18F396FB"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tcBorders>
              <w:left w:val="nil"/>
              <w:right w:val="nil"/>
            </w:tcBorders>
            <w:vAlign w:val="top"/>
          </w:tcPr>
          <w:p w14:paraId="452ED4C1">
            <w:pPr>
              <w:pStyle w:val="6"/>
              <w:spacing w:before="86" w:line="236" w:lineRule="auto"/>
              <w:jc w:val="right"/>
              <w:rPr>
                <w:sz w:val="23"/>
                <w:szCs w:val="23"/>
              </w:rPr>
            </w:pPr>
            <w:r>
              <w:rPr>
                <w:spacing w:val="-67"/>
                <w:sz w:val="23"/>
                <w:szCs w:val="23"/>
              </w:rPr>
              <w:t>日</w:t>
            </w:r>
          </w:p>
        </w:tc>
        <w:tc>
          <w:tcPr>
            <w:tcW w:w="2718" w:type="dxa"/>
            <w:tcBorders>
              <w:left w:val="nil"/>
            </w:tcBorders>
            <w:vAlign w:val="top"/>
          </w:tcPr>
          <w:p w14:paraId="5C5BA6D4">
            <w:pPr>
              <w:pStyle w:val="6"/>
              <w:spacing w:before="87" w:line="231" w:lineRule="auto"/>
              <w:ind w:left="26"/>
              <w:rPr>
                <w:sz w:val="23"/>
                <w:szCs w:val="23"/>
              </w:rPr>
            </w:pPr>
            <w:r>
              <w:rPr>
                <w:spacing w:val="-14"/>
                <w:sz w:val="23"/>
                <w:szCs w:val="23"/>
              </w:rPr>
              <w:t>期：</w:t>
            </w:r>
          </w:p>
        </w:tc>
      </w:tr>
      <w:tr w14:paraId="0DDADD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</w:trPr>
        <w:tc>
          <w:tcPr>
            <w:tcW w:w="3432" w:type="dxa"/>
            <w:tcBorders>
              <w:right w:val="nil"/>
            </w:tcBorders>
            <w:vAlign w:val="top"/>
          </w:tcPr>
          <w:p w14:paraId="43B2BF56">
            <w:pPr>
              <w:pStyle w:val="6"/>
              <w:spacing w:before="87" w:line="229" w:lineRule="auto"/>
              <w:ind w:left="130"/>
              <w:rPr>
                <w:sz w:val="23"/>
                <w:szCs w:val="23"/>
              </w:rPr>
            </w:pPr>
            <w:r>
              <w:rPr>
                <w:spacing w:val="6"/>
                <w:sz w:val="23"/>
                <w:szCs w:val="23"/>
              </w:rPr>
              <w:t>监理单位（签字</w:t>
            </w:r>
            <w:r>
              <w:rPr>
                <w:spacing w:val="-61"/>
                <w:sz w:val="23"/>
                <w:szCs w:val="23"/>
              </w:rPr>
              <w:t>）：</w:t>
            </w:r>
          </w:p>
        </w:tc>
        <w:tc>
          <w:tcPr>
            <w:tcW w:w="944" w:type="dxa"/>
            <w:tcBorders>
              <w:left w:val="nil"/>
              <w:right w:val="nil"/>
            </w:tcBorders>
            <w:vAlign w:val="top"/>
          </w:tcPr>
          <w:p w14:paraId="6A569761"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tcBorders>
              <w:left w:val="nil"/>
              <w:right w:val="nil"/>
            </w:tcBorders>
            <w:vAlign w:val="top"/>
          </w:tcPr>
          <w:p w14:paraId="6DE5CB8F">
            <w:pPr>
              <w:pStyle w:val="6"/>
              <w:spacing w:before="86" w:line="236" w:lineRule="auto"/>
              <w:jc w:val="right"/>
              <w:rPr>
                <w:sz w:val="23"/>
                <w:szCs w:val="23"/>
              </w:rPr>
            </w:pPr>
            <w:r>
              <w:rPr>
                <w:spacing w:val="-67"/>
                <w:sz w:val="23"/>
                <w:szCs w:val="23"/>
              </w:rPr>
              <w:t>日</w:t>
            </w:r>
          </w:p>
        </w:tc>
        <w:tc>
          <w:tcPr>
            <w:tcW w:w="2718" w:type="dxa"/>
            <w:tcBorders>
              <w:left w:val="nil"/>
            </w:tcBorders>
            <w:vAlign w:val="top"/>
          </w:tcPr>
          <w:p w14:paraId="0BD98CE8">
            <w:pPr>
              <w:pStyle w:val="6"/>
              <w:spacing w:before="87" w:line="231" w:lineRule="auto"/>
              <w:ind w:left="26"/>
              <w:rPr>
                <w:sz w:val="23"/>
                <w:szCs w:val="23"/>
              </w:rPr>
            </w:pPr>
            <w:r>
              <w:rPr>
                <w:spacing w:val="-14"/>
                <w:sz w:val="23"/>
                <w:szCs w:val="23"/>
              </w:rPr>
              <w:t>期：</w:t>
            </w:r>
          </w:p>
        </w:tc>
      </w:tr>
      <w:tr w14:paraId="7D2622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</w:trPr>
        <w:tc>
          <w:tcPr>
            <w:tcW w:w="3432" w:type="dxa"/>
            <w:tcBorders>
              <w:right w:val="nil"/>
            </w:tcBorders>
            <w:vAlign w:val="top"/>
          </w:tcPr>
          <w:p w14:paraId="605E2B42">
            <w:pPr>
              <w:pStyle w:val="6"/>
              <w:spacing w:before="87" w:line="229" w:lineRule="auto"/>
              <w:ind w:left="123"/>
              <w:rPr>
                <w:sz w:val="23"/>
                <w:szCs w:val="23"/>
              </w:rPr>
            </w:pPr>
            <w:r>
              <w:rPr>
                <w:spacing w:val="7"/>
                <w:sz w:val="23"/>
                <w:szCs w:val="23"/>
              </w:rPr>
              <w:t>建设单位（签字</w:t>
            </w:r>
            <w:r>
              <w:rPr>
                <w:spacing w:val="-61"/>
                <w:sz w:val="23"/>
                <w:szCs w:val="23"/>
              </w:rPr>
              <w:t>）：</w:t>
            </w:r>
          </w:p>
        </w:tc>
        <w:tc>
          <w:tcPr>
            <w:tcW w:w="944" w:type="dxa"/>
            <w:tcBorders>
              <w:left w:val="nil"/>
              <w:right w:val="nil"/>
            </w:tcBorders>
            <w:vAlign w:val="top"/>
          </w:tcPr>
          <w:p w14:paraId="3E07552E"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tcBorders>
              <w:left w:val="nil"/>
              <w:right w:val="nil"/>
            </w:tcBorders>
            <w:vAlign w:val="top"/>
          </w:tcPr>
          <w:p w14:paraId="5E32D881">
            <w:pPr>
              <w:pStyle w:val="6"/>
              <w:spacing w:before="86" w:line="236" w:lineRule="auto"/>
              <w:jc w:val="right"/>
              <w:rPr>
                <w:sz w:val="23"/>
                <w:szCs w:val="23"/>
              </w:rPr>
            </w:pPr>
            <w:r>
              <w:rPr>
                <w:spacing w:val="-67"/>
                <w:sz w:val="23"/>
                <w:szCs w:val="23"/>
              </w:rPr>
              <w:t>日</w:t>
            </w:r>
          </w:p>
        </w:tc>
        <w:tc>
          <w:tcPr>
            <w:tcW w:w="2718" w:type="dxa"/>
            <w:tcBorders>
              <w:left w:val="nil"/>
            </w:tcBorders>
            <w:vAlign w:val="top"/>
          </w:tcPr>
          <w:p w14:paraId="75DB6DAC">
            <w:pPr>
              <w:pStyle w:val="6"/>
              <w:spacing w:before="87" w:line="231" w:lineRule="auto"/>
              <w:ind w:left="26"/>
              <w:rPr>
                <w:sz w:val="23"/>
                <w:szCs w:val="23"/>
              </w:rPr>
            </w:pPr>
            <w:r>
              <w:rPr>
                <w:spacing w:val="-14"/>
                <w:sz w:val="23"/>
                <w:szCs w:val="23"/>
              </w:rPr>
              <w:t>期：</w:t>
            </w:r>
          </w:p>
        </w:tc>
      </w:tr>
      <w:tr w14:paraId="0DA9C6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5" w:hRule="atLeast"/>
        </w:trPr>
        <w:tc>
          <w:tcPr>
            <w:tcW w:w="3432" w:type="dxa"/>
            <w:tcBorders>
              <w:right w:val="nil"/>
            </w:tcBorders>
            <w:vAlign w:val="top"/>
          </w:tcPr>
          <w:p w14:paraId="6545347B">
            <w:pPr>
              <w:pStyle w:val="6"/>
              <w:spacing w:before="87" w:line="228" w:lineRule="auto"/>
              <w:ind w:left="130"/>
              <w:rPr>
                <w:sz w:val="23"/>
                <w:szCs w:val="23"/>
              </w:rPr>
            </w:pPr>
            <w:r>
              <w:rPr>
                <w:spacing w:val="8"/>
                <w:sz w:val="23"/>
                <w:szCs w:val="23"/>
              </w:rPr>
              <w:t>监管部门检查组人员（签字</w:t>
            </w:r>
            <w:r>
              <w:rPr>
                <w:spacing w:val="-63"/>
                <w:sz w:val="23"/>
                <w:szCs w:val="23"/>
              </w:rPr>
              <w:t>）：</w:t>
            </w:r>
          </w:p>
        </w:tc>
        <w:tc>
          <w:tcPr>
            <w:tcW w:w="944" w:type="dxa"/>
            <w:tcBorders>
              <w:left w:val="nil"/>
              <w:right w:val="nil"/>
            </w:tcBorders>
            <w:vAlign w:val="top"/>
          </w:tcPr>
          <w:p w14:paraId="57BBBC04"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tcBorders>
              <w:left w:val="nil"/>
              <w:right w:val="nil"/>
            </w:tcBorders>
            <w:vAlign w:val="top"/>
          </w:tcPr>
          <w:p w14:paraId="244D5057">
            <w:pPr>
              <w:pStyle w:val="6"/>
              <w:spacing w:before="86" w:line="236" w:lineRule="auto"/>
              <w:jc w:val="right"/>
              <w:rPr>
                <w:sz w:val="23"/>
                <w:szCs w:val="23"/>
              </w:rPr>
            </w:pPr>
            <w:r>
              <w:rPr>
                <w:spacing w:val="-67"/>
                <w:sz w:val="23"/>
                <w:szCs w:val="23"/>
              </w:rPr>
              <w:t>日</w:t>
            </w:r>
          </w:p>
        </w:tc>
        <w:tc>
          <w:tcPr>
            <w:tcW w:w="2718" w:type="dxa"/>
            <w:tcBorders>
              <w:left w:val="nil"/>
            </w:tcBorders>
            <w:vAlign w:val="top"/>
          </w:tcPr>
          <w:p w14:paraId="37276B9E">
            <w:pPr>
              <w:pStyle w:val="6"/>
              <w:spacing w:before="87" w:line="231" w:lineRule="auto"/>
              <w:ind w:left="26"/>
              <w:rPr>
                <w:sz w:val="23"/>
                <w:szCs w:val="23"/>
              </w:rPr>
            </w:pPr>
            <w:r>
              <w:rPr>
                <w:spacing w:val="-14"/>
                <w:sz w:val="23"/>
                <w:szCs w:val="23"/>
              </w:rPr>
              <w:t>期：</w:t>
            </w:r>
          </w:p>
        </w:tc>
      </w:tr>
    </w:tbl>
    <w:p w14:paraId="2A3ADE44">
      <w:pPr>
        <w:pStyle w:val="2"/>
        <w:spacing w:before="101" w:line="227" w:lineRule="auto"/>
      </w:pPr>
    </w:p>
    <w:sectPr>
      <w:headerReference r:id="rId6" w:type="default"/>
      <w:footerReference r:id="rId7" w:type="default"/>
      <w:pgSz w:w="11906" w:h="16838"/>
      <w:pgMar w:top="400" w:right="1462" w:bottom="1109" w:left="1785" w:header="0" w:footer="88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166804">
    <w:pPr>
      <w:spacing w:line="182" w:lineRule="auto"/>
      <w:ind w:left="118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</w:rPr>
      <w:t>—</w:t>
    </w:r>
    <w:r>
      <w:rPr>
        <w:rFonts w:ascii="Times New Roman" w:hAnsi="Times New Roman" w:eastAsia="Times New Roman" w:cs="Times New Roman"/>
        <w:spacing w:val="15"/>
        <w:w w:val="102"/>
        <w:sz w:val="17"/>
        <w:szCs w:val="17"/>
      </w:rPr>
      <w:t xml:space="preserve"> </w:t>
    </w:r>
    <w:r>
      <w:rPr>
        <w:rFonts w:ascii="Times New Roman" w:hAnsi="Times New Roman" w:eastAsia="Times New Roman" w:cs="Times New Roman"/>
        <w:sz w:val="17"/>
        <w:szCs w:val="17"/>
      </w:rPr>
      <w:t>8</w:t>
    </w:r>
    <w:r>
      <w:rPr>
        <w:rFonts w:ascii="Times New Roman" w:hAnsi="Times New Roman" w:eastAsia="Times New Roman" w:cs="Times New Roman"/>
        <w:spacing w:val="7"/>
        <w:sz w:val="17"/>
        <w:szCs w:val="17"/>
      </w:rPr>
      <w:t xml:space="preserve"> </w:t>
    </w:r>
    <w:r>
      <w:rPr>
        <w:rFonts w:ascii="Times New Roman" w:hAnsi="Times New Roman" w:eastAsia="Times New Roman" w:cs="Times New Roman"/>
        <w:sz w:val="17"/>
        <w:szCs w:val="17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05117A">
    <w:pPr>
      <w:spacing w:before="1" w:line="175" w:lineRule="auto"/>
      <w:ind w:left="23"/>
      <w:rPr>
        <w:rFonts w:ascii="新宋体" w:hAnsi="新宋体" w:eastAsia="新宋体" w:cs="新宋体"/>
        <w:sz w:val="23"/>
        <w:szCs w:val="23"/>
      </w:rPr>
    </w:pPr>
    <w:r>
      <w:rPr>
        <w:rFonts w:ascii="新宋体" w:hAnsi="新宋体" w:eastAsia="新宋体" w:cs="新宋体"/>
        <w:spacing w:val="-4"/>
        <w:sz w:val="23"/>
        <w:szCs w:val="23"/>
      </w:rPr>
      <w:t>—</w:t>
    </w:r>
    <w:r>
      <w:rPr>
        <w:rFonts w:ascii="新宋体" w:hAnsi="新宋体" w:eastAsia="新宋体" w:cs="新宋体"/>
        <w:spacing w:val="33"/>
        <w:sz w:val="23"/>
        <w:szCs w:val="23"/>
      </w:rPr>
      <w:t xml:space="preserve"> </w:t>
    </w:r>
    <w:r>
      <w:rPr>
        <w:rFonts w:ascii="Times New Roman" w:hAnsi="Times New Roman" w:eastAsia="Times New Roman" w:cs="Times New Roman"/>
        <w:spacing w:val="-4"/>
        <w:sz w:val="23"/>
        <w:szCs w:val="23"/>
      </w:rPr>
      <w:t>14</w:t>
    </w:r>
    <w:r>
      <w:rPr>
        <w:rFonts w:ascii="Times New Roman" w:hAnsi="Times New Roman" w:eastAsia="Times New Roman" w:cs="Times New Roman"/>
        <w:spacing w:val="7"/>
        <w:sz w:val="23"/>
        <w:szCs w:val="23"/>
      </w:rPr>
      <w:t xml:space="preserve">  </w:t>
    </w:r>
    <w:r>
      <w:rPr>
        <w:rFonts w:ascii="新宋体" w:hAnsi="新宋体" w:eastAsia="新宋体" w:cs="新宋体"/>
        <w:spacing w:val="-4"/>
        <w:sz w:val="23"/>
        <w:szCs w:val="23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A30318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CDE080E"/>
    <w:rsid w:val="57C6245F"/>
    <w:rsid w:val="5D2B6F09"/>
    <w:rsid w:val="6975611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879</Words>
  <Characters>926</Characters>
  <TotalTime>5</TotalTime>
  <ScaleCrop>false</ScaleCrop>
  <LinksUpToDate>false</LinksUpToDate>
  <CharactersWithSpaces>1022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2025-08-29T10:05:00Z</dcterms:created>
  <dc:creator>Administrator</dc:creator>
  <cp:lastModifiedBy>军</cp:lastModifiedBy>
  <dcterms:modified xsi:type="dcterms:W3CDTF">2025-08-29T02:39:56Z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2025-08-29T10:05:39Z</vt:filetime>
  </property>
  <property fmtid="{D5CDD505-2E9C-101B-9397-08002B2CF9AE}" pid="4" name="KSOTemplateDocerSaveRecord">
    <vt:lpwstr>eyJoZGlkIjoiNTY2MzQ3MDQ2ZjdmMWUyODU0OGQ3YjIyZjVjYzk2NzEiLCJ1c2VySWQiOiI0OTc2MTY4NjcifQ==</vt:lpwstr>
  </property>
  <property fmtid="{D5CDD505-2E9C-101B-9397-08002B2CF9AE}" pid="5" name="KSOProductBuildVer">
    <vt:lpwstr>2052-12.1.0.22529</vt:lpwstr>
  </property>
  <property fmtid="{D5CDD505-2E9C-101B-9397-08002B2CF9AE}" pid="6" name="ICV">
    <vt:lpwstr>5D660EE13E2C4D87A22F5C7C3E688DD3_13</vt:lpwstr>
  </property>
</Properties>
</file>